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E353" w14:textId="77777777"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14:paraId="19E5D261" w14:textId="77777777"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14:paraId="20C48405" w14:textId="77777777" w:rsidR="001F75B4" w:rsidRDefault="001F75B4">
      <w:pPr>
        <w:pStyle w:val="BodyText"/>
        <w:spacing w:before="10"/>
        <w:ind w:left="0" w:firstLine="0"/>
        <w:rPr>
          <w:rFonts w:ascii="Times New Roman"/>
          <w:i w:val="0"/>
          <w:sz w:val="25"/>
        </w:rPr>
      </w:pPr>
    </w:p>
    <w:p w14:paraId="2E0970CF" w14:textId="77777777" w:rsidR="001F75B4" w:rsidRDefault="00B635EC">
      <w:pPr>
        <w:tabs>
          <w:tab w:val="left" w:pos="8383"/>
        </w:tabs>
        <w:spacing w:before="93"/>
        <w:ind w:left="3394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E8054AA" wp14:editId="1C3CEC81">
            <wp:simplePos x="0" y="0"/>
            <wp:positionH relativeFrom="page">
              <wp:posOffset>460375</wp:posOffset>
            </wp:positionH>
            <wp:positionV relativeFrom="paragraph">
              <wp:posOffset>-485308</wp:posOffset>
            </wp:positionV>
            <wp:extent cx="1324610" cy="10553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0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Jamboree Heights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z w:val="28"/>
        </w:rPr>
        <w:tab/>
      </w:r>
      <w:r>
        <w:rPr>
          <w:position w:val="7"/>
          <w:sz w:val="20"/>
        </w:rPr>
        <w:t xml:space="preserve">35 </w:t>
      </w:r>
      <w:proofErr w:type="spellStart"/>
      <w:r>
        <w:rPr>
          <w:position w:val="7"/>
          <w:sz w:val="20"/>
        </w:rPr>
        <w:t>Beanland</w:t>
      </w:r>
      <w:proofErr w:type="spellEnd"/>
      <w:r>
        <w:rPr>
          <w:spacing w:val="-8"/>
          <w:position w:val="7"/>
          <w:sz w:val="20"/>
        </w:rPr>
        <w:t xml:space="preserve"> </w:t>
      </w:r>
      <w:r>
        <w:rPr>
          <w:position w:val="7"/>
          <w:sz w:val="20"/>
        </w:rPr>
        <w:t>Street</w:t>
      </w:r>
    </w:p>
    <w:p w14:paraId="3B39897F" w14:textId="77777777" w:rsidR="001F75B4" w:rsidRDefault="00B635EC">
      <w:pPr>
        <w:spacing w:before="4"/>
        <w:ind w:right="1029"/>
        <w:jc w:val="right"/>
        <w:rPr>
          <w:sz w:val="20"/>
        </w:rPr>
      </w:pPr>
      <w:r>
        <w:rPr>
          <w:sz w:val="20"/>
        </w:rPr>
        <w:t>Jamboree</w:t>
      </w:r>
      <w:r>
        <w:rPr>
          <w:spacing w:val="-5"/>
          <w:sz w:val="20"/>
        </w:rPr>
        <w:t xml:space="preserve"> </w:t>
      </w:r>
      <w:r>
        <w:rPr>
          <w:sz w:val="20"/>
        </w:rPr>
        <w:t>Heights</w:t>
      </w:r>
    </w:p>
    <w:p w14:paraId="295C8DE0" w14:textId="77777777" w:rsidR="001F75B4" w:rsidRDefault="00B635EC">
      <w:pPr>
        <w:tabs>
          <w:tab w:val="left" w:pos="8767"/>
        </w:tabs>
        <w:spacing w:before="44"/>
        <w:ind w:left="3413"/>
        <w:rPr>
          <w:sz w:val="20"/>
        </w:rPr>
      </w:pPr>
      <w:r>
        <w:rPr>
          <w:b/>
          <w:sz w:val="28"/>
        </w:rPr>
        <w:t>Parents &amp;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Citizen’s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z w:val="28"/>
        </w:rPr>
        <w:tab/>
      </w:r>
      <w:r>
        <w:rPr>
          <w:position w:val="7"/>
          <w:sz w:val="20"/>
        </w:rPr>
        <w:t>QLD,</w:t>
      </w:r>
      <w:r>
        <w:rPr>
          <w:spacing w:val="-3"/>
          <w:position w:val="7"/>
          <w:sz w:val="20"/>
        </w:rPr>
        <w:t xml:space="preserve"> </w:t>
      </w:r>
      <w:r>
        <w:rPr>
          <w:position w:val="7"/>
          <w:sz w:val="20"/>
        </w:rPr>
        <w:t>4074</w:t>
      </w:r>
    </w:p>
    <w:p w14:paraId="5EBBA1D1" w14:textId="77777777" w:rsidR="001F75B4" w:rsidRDefault="000949AB">
      <w:pPr>
        <w:pStyle w:val="Title"/>
      </w:pPr>
      <w:r>
        <w:t>Minutes</w:t>
      </w:r>
      <w:r w:rsidR="00B635EC">
        <w:t xml:space="preserve"> for Meeting on </w:t>
      </w:r>
      <w:r w:rsidR="00CE1899">
        <w:t>Tuesday</w:t>
      </w:r>
      <w:r w:rsidR="00B635EC">
        <w:t xml:space="preserve"> </w:t>
      </w:r>
      <w:r w:rsidR="00CE1899">
        <w:t>26 April 2022</w:t>
      </w:r>
    </w:p>
    <w:p w14:paraId="5F3BA7CA" w14:textId="77777777" w:rsidR="001F75B4" w:rsidRDefault="001F75B4">
      <w:pPr>
        <w:rPr>
          <w:b/>
          <w:sz w:val="20"/>
        </w:rPr>
      </w:pPr>
    </w:p>
    <w:p w14:paraId="0EA0DA8F" w14:textId="77777777" w:rsidR="001F75B4" w:rsidRDefault="001F75B4">
      <w:pPr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525"/>
        <w:gridCol w:w="2008"/>
        <w:gridCol w:w="3338"/>
      </w:tblGrid>
      <w:tr w:rsidR="001F75B4" w14:paraId="0F91C11F" w14:textId="77777777">
        <w:trPr>
          <w:trHeight w:val="244"/>
        </w:trPr>
        <w:tc>
          <w:tcPr>
            <w:tcW w:w="1815" w:type="dxa"/>
          </w:tcPr>
          <w:p w14:paraId="4BED622F" w14:textId="77777777" w:rsidR="001F75B4" w:rsidRPr="00901542" w:rsidRDefault="00B635EC">
            <w:pPr>
              <w:pStyle w:val="TableParagraph"/>
              <w:spacing w:before="6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3525" w:type="dxa"/>
          </w:tcPr>
          <w:p w14:paraId="6CDC94CA" w14:textId="77777777" w:rsidR="001F75B4" w:rsidRPr="00901542" w:rsidRDefault="00CE1899">
            <w:pPr>
              <w:pStyle w:val="TableParagraph"/>
              <w:spacing w:before="6" w:line="218" w:lineRule="exact"/>
              <w:rPr>
                <w:rFonts w:ascii="Arial" w:hAnsi="Arial" w:cs="Arial"/>
                <w:sz w:val="20"/>
              </w:rPr>
            </w:pPr>
            <w:r w:rsidRPr="00CE1899">
              <w:rPr>
                <w:rFonts w:ascii="Arial" w:hAnsi="Arial" w:cs="Arial"/>
                <w:sz w:val="20"/>
              </w:rPr>
              <w:t xml:space="preserve">26 April </w:t>
            </w:r>
            <w:r w:rsidR="00B635EC" w:rsidRPr="00CE1899">
              <w:rPr>
                <w:rFonts w:ascii="Arial" w:hAnsi="Arial" w:cs="Arial"/>
                <w:sz w:val="20"/>
              </w:rPr>
              <w:t>2022</w:t>
            </w:r>
          </w:p>
        </w:tc>
        <w:tc>
          <w:tcPr>
            <w:tcW w:w="2008" w:type="dxa"/>
          </w:tcPr>
          <w:p w14:paraId="654502EA" w14:textId="77777777" w:rsidR="001F75B4" w:rsidRPr="00901542" w:rsidRDefault="00B635EC">
            <w:pPr>
              <w:pStyle w:val="TableParagraph"/>
              <w:spacing w:before="6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3338" w:type="dxa"/>
          </w:tcPr>
          <w:p w14:paraId="238DBCD3" w14:textId="77777777" w:rsidR="001F75B4" w:rsidRPr="00901542" w:rsidRDefault="00B635EC">
            <w:pPr>
              <w:pStyle w:val="TableParagraph"/>
              <w:spacing w:before="6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JHSS Staffroom</w:t>
            </w:r>
          </w:p>
        </w:tc>
      </w:tr>
      <w:tr w:rsidR="001F75B4" w14:paraId="2545A2DD" w14:textId="77777777">
        <w:trPr>
          <w:trHeight w:val="239"/>
        </w:trPr>
        <w:tc>
          <w:tcPr>
            <w:tcW w:w="1815" w:type="dxa"/>
          </w:tcPr>
          <w:p w14:paraId="65AA8D43" w14:textId="77777777"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Time:</w:t>
            </w:r>
          </w:p>
        </w:tc>
        <w:tc>
          <w:tcPr>
            <w:tcW w:w="3525" w:type="dxa"/>
          </w:tcPr>
          <w:p w14:paraId="5AFA3CB9" w14:textId="77777777"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6:30pm</w:t>
            </w:r>
          </w:p>
        </w:tc>
        <w:tc>
          <w:tcPr>
            <w:tcW w:w="2008" w:type="dxa"/>
          </w:tcPr>
          <w:p w14:paraId="4CF868F0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70DE8FF5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7C5AAEC1" w14:textId="77777777">
        <w:trPr>
          <w:trHeight w:val="239"/>
        </w:trPr>
        <w:tc>
          <w:tcPr>
            <w:tcW w:w="1815" w:type="dxa"/>
          </w:tcPr>
          <w:p w14:paraId="7B85D1AC" w14:textId="77777777"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Chair:</w:t>
            </w:r>
          </w:p>
        </w:tc>
        <w:tc>
          <w:tcPr>
            <w:tcW w:w="3525" w:type="dxa"/>
          </w:tcPr>
          <w:p w14:paraId="57C9A812" w14:textId="77777777"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 xml:space="preserve">President – </w:t>
            </w:r>
            <w:r w:rsidR="002D18DD" w:rsidRPr="00901542">
              <w:rPr>
                <w:rFonts w:ascii="Arial" w:hAnsi="Arial" w:cs="Arial"/>
                <w:sz w:val="20"/>
              </w:rPr>
              <w:t>Jade Lewis</w:t>
            </w:r>
          </w:p>
        </w:tc>
        <w:tc>
          <w:tcPr>
            <w:tcW w:w="2008" w:type="dxa"/>
          </w:tcPr>
          <w:p w14:paraId="6E41ACA7" w14:textId="77777777"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Minute Taker:</w:t>
            </w:r>
          </w:p>
        </w:tc>
        <w:tc>
          <w:tcPr>
            <w:tcW w:w="3338" w:type="dxa"/>
          </w:tcPr>
          <w:p w14:paraId="68897502" w14:textId="77777777" w:rsidR="001F75B4" w:rsidRPr="00901542" w:rsidRDefault="00B635EC">
            <w:pPr>
              <w:pStyle w:val="TableParagraph"/>
              <w:spacing w:before="1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Secretary – Cindy Berridge</w:t>
            </w:r>
          </w:p>
        </w:tc>
      </w:tr>
      <w:tr w:rsidR="001F75B4" w14:paraId="72D749AA" w14:textId="77777777">
        <w:trPr>
          <w:trHeight w:val="240"/>
        </w:trPr>
        <w:tc>
          <w:tcPr>
            <w:tcW w:w="1815" w:type="dxa"/>
          </w:tcPr>
          <w:p w14:paraId="3DEF2AEF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14:paraId="1B4EE061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14:paraId="3C029CA4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4B400A48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09DC0B64" w14:textId="77777777" w:rsidTr="00E52287">
        <w:trPr>
          <w:trHeight w:val="479"/>
        </w:trPr>
        <w:tc>
          <w:tcPr>
            <w:tcW w:w="1815" w:type="dxa"/>
          </w:tcPr>
          <w:p w14:paraId="4831F2F9" w14:textId="77777777" w:rsidR="001F75B4" w:rsidRPr="00901542" w:rsidRDefault="00901542">
            <w:pPr>
              <w:pStyle w:val="TableParagraph"/>
              <w:spacing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Present</w:t>
            </w:r>
            <w:r w:rsidRPr="00901542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871" w:type="dxa"/>
            <w:gridSpan w:val="3"/>
            <w:shd w:val="clear" w:color="auto" w:fill="auto"/>
          </w:tcPr>
          <w:p w14:paraId="3F4309CE" w14:textId="77777777" w:rsidR="001F75B4" w:rsidRPr="00901542" w:rsidRDefault="00E52287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E52287">
              <w:rPr>
                <w:rFonts w:ascii="Arial" w:hAnsi="Arial" w:cs="Arial"/>
                <w:sz w:val="20"/>
              </w:rPr>
              <w:t xml:space="preserve">Kelly Wishart, Jade Lewis, Cindy </w:t>
            </w:r>
            <w:proofErr w:type="spellStart"/>
            <w:r w:rsidRPr="00E52287">
              <w:rPr>
                <w:rFonts w:ascii="Arial" w:hAnsi="Arial" w:cs="Arial"/>
                <w:sz w:val="20"/>
              </w:rPr>
              <w:t>Berridge</w:t>
            </w:r>
            <w:proofErr w:type="spellEnd"/>
            <w:r w:rsidRPr="00E52287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E52287">
              <w:rPr>
                <w:rFonts w:ascii="Arial" w:hAnsi="Arial" w:cs="Arial"/>
                <w:sz w:val="20"/>
              </w:rPr>
              <w:t>Nattasha</w:t>
            </w:r>
            <w:proofErr w:type="spellEnd"/>
            <w:r w:rsidRPr="00E5228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2287">
              <w:rPr>
                <w:rFonts w:ascii="Arial" w:hAnsi="Arial" w:cs="Arial"/>
                <w:sz w:val="20"/>
              </w:rPr>
              <w:t>Mierendorf</w:t>
            </w:r>
            <w:proofErr w:type="spellEnd"/>
            <w:r w:rsidRPr="00E52287">
              <w:rPr>
                <w:rFonts w:ascii="Arial" w:hAnsi="Arial" w:cs="Arial"/>
                <w:sz w:val="20"/>
              </w:rPr>
              <w:t xml:space="preserve">, cam Wallace, Grant Axman-Friend, Sean Bryant, Jodi McMillan, Felicity Rasmussen, Nia Thomas, Arron </w:t>
            </w:r>
            <w:proofErr w:type="spellStart"/>
            <w:r w:rsidRPr="00E52287">
              <w:rPr>
                <w:rFonts w:ascii="Arial" w:hAnsi="Arial" w:cs="Arial"/>
                <w:sz w:val="20"/>
              </w:rPr>
              <w:t>Liley</w:t>
            </w:r>
            <w:proofErr w:type="spellEnd"/>
            <w:r w:rsidRPr="00E52287">
              <w:rPr>
                <w:rFonts w:ascii="Arial" w:hAnsi="Arial" w:cs="Arial"/>
                <w:sz w:val="20"/>
              </w:rPr>
              <w:t>, Tim McGuire, Kate Beets, Kim Ramsey, Razia Musa, Aaron Middleton, Wendy Browne</w:t>
            </w:r>
          </w:p>
        </w:tc>
      </w:tr>
      <w:tr w:rsidR="001F75B4" w14:paraId="26038DFE" w14:textId="77777777">
        <w:trPr>
          <w:trHeight w:val="239"/>
        </w:trPr>
        <w:tc>
          <w:tcPr>
            <w:tcW w:w="1815" w:type="dxa"/>
          </w:tcPr>
          <w:p w14:paraId="59ADAFDA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14:paraId="774024B2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14:paraId="72CCAD15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14:paraId="3118F88A" w14:textId="77777777"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 w14:paraId="3B800F4C" w14:textId="77777777">
        <w:trPr>
          <w:trHeight w:val="637"/>
        </w:trPr>
        <w:tc>
          <w:tcPr>
            <w:tcW w:w="1815" w:type="dxa"/>
          </w:tcPr>
          <w:p w14:paraId="716B042A" w14:textId="77777777" w:rsidR="001F75B4" w:rsidRPr="00901542" w:rsidRDefault="00B635EC">
            <w:pPr>
              <w:pStyle w:val="TableParagraph"/>
              <w:spacing w:before="1" w:line="240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Apologies:</w:t>
            </w:r>
          </w:p>
          <w:p w14:paraId="318BB69F" w14:textId="77777777" w:rsidR="001F75B4" w:rsidRPr="00901542" w:rsidRDefault="001F75B4">
            <w:pPr>
              <w:pStyle w:val="TableParagraph"/>
              <w:ind w:left="115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871" w:type="dxa"/>
            <w:gridSpan w:val="3"/>
          </w:tcPr>
          <w:p w14:paraId="57E9B2E0" w14:textId="77777777" w:rsidR="001F75B4" w:rsidRPr="00901542" w:rsidRDefault="002E2832">
            <w:pPr>
              <w:pStyle w:val="TableParagraph"/>
              <w:spacing w:before="59"/>
              <w:rPr>
                <w:rFonts w:ascii="Arial" w:hAnsi="Arial" w:cs="Arial"/>
                <w:sz w:val="20"/>
              </w:rPr>
            </w:pPr>
            <w:r w:rsidRPr="002E2832">
              <w:rPr>
                <w:rFonts w:ascii="Arial" w:hAnsi="Arial" w:cs="Arial"/>
                <w:sz w:val="20"/>
              </w:rPr>
              <w:t xml:space="preserve">Nathan Merry, Jean Gibbs, Scott Matthews, </w:t>
            </w:r>
            <w:proofErr w:type="spellStart"/>
            <w:r w:rsidRPr="002E2832">
              <w:rPr>
                <w:rFonts w:ascii="Arial" w:hAnsi="Arial" w:cs="Arial"/>
                <w:sz w:val="20"/>
              </w:rPr>
              <w:t>Lyndel</w:t>
            </w:r>
            <w:proofErr w:type="spellEnd"/>
            <w:r w:rsidRPr="002E2832">
              <w:rPr>
                <w:rFonts w:ascii="Arial" w:hAnsi="Arial" w:cs="Arial"/>
                <w:sz w:val="20"/>
              </w:rPr>
              <w:t xml:space="preserve"> Ivory-Lisle</w:t>
            </w:r>
            <w:r w:rsidR="003E0004">
              <w:rPr>
                <w:rFonts w:ascii="Arial" w:hAnsi="Arial" w:cs="Arial"/>
                <w:sz w:val="20"/>
              </w:rPr>
              <w:t>, Ben Powell</w:t>
            </w:r>
            <w:r w:rsidR="00F346F6">
              <w:rPr>
                <w:rFonts w:ascii="Arial" w:hAnsi="Arial" w:cs="Arial"/>
                <w:sz w:val="20"/>
              </w:rPr>
              <w:t>, Bec Dove</w:t>
            </w:r>
            <w:r w:rsidR="00F67C09">
              <w:rPr>
                <w:rFonts w:ascii="Arial" w:hAnsi="Arial" w:cs="Arial"/>
                <w:sz w:val="20"/>
              </w:rPr>
              <w:t xml:space="preserve">, </w:t>
            </w:r>
            <w:r w:rsidR="00F67C09" w:rsidRPr="00D66428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 w:rsidR="00F67C09" w:rsidRPr="00D66428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 w:rsidR="001602A5">
              <w:rPr>
                <w:rFonts w:ascii="Arial" w:hAnsi="Arial" w:cs="Arial"/>
                <w:sz w:val="20"/>
                <w:szCs w:val="20"/>
              </w:rPr>
              <w:t>, Jane Johnson</w:t>
            </w:r>
          </w:p>
        </w:tc>
      </w:tr>
    </w:tbl>
    <w:p w14:paraId="3AD79ADF" w14:textId="77777777" w:rsidR="001F75B4" w:rsidRDefault="001F75B4">
      <w:pPr>
        <w:spacing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8788"/>
      </w:tblGrid>
      <w:tr w:rsidR="00901542" w14:paraId="1B2C4B87" w14:textId="77777777" w:rsidTr="00901542">
        <w:trPr>
          <w:trHeight w:val="287"/>
        </w:trPr>
        <w:tc>
          <w:tcPr>
            <w:tcW w:w="1870" w:type="dxa"/>
          </w:tcPr>
          <w:p w14:paraId="7C5D22B1" w14:textId="77777777" w:rsidR="00901542" w:rsidRPr="00D66428" w:rsidRDefault="00901542">
            <w:pPr>
              <w:pStyle w:val="TableParagraph"/>
              <w:spacing w:before="2" w:line="265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Item/Motion</w:t>
            </w:r>
          </w:p>
        </w:tc>
        <w:tc>
          <w:tcPr>
            <w:tcW w:w="8788" w:type="dxa"/>
          </w:tcPr>
          <w:p w14:paraId="1C08DDA9" w14:textId="77777777" w:rsidR="00901542" w:rsidRPr="00D66428" w:rsidRDefault="00901542">
            <w:pPr>
              <w:pStyle w:val="TableParagraph"/>
              <w:spacing w:before="2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</w:t>
            </w:r>
          </w:p>
        </w:tc>
      </w:tr>
      <w:tr w:rsidR="00901542" w14:paraId="05F3D733" w14:textId="77777777" w:rsidTr="00901542">
        <w:trPr>
          <w:trHeight w:val="239"/>
        </w:trPr>
        <w:tc>
          <w:tcPr>
            <w:tcW w:w="1870" w:type="dxa"/>
          </w:tcPr>
          <w:p w14:paraId="0D5A3730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5903E84E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42" w14:paraId="24337C11" w14:textId="77777777" w:rsidTr="00901542">
        <w:trPr>
          <w:trHeight w:val="479"/>
        </w:trPr>
        <w:tc>
          <w:tcPr>
            <w:tcW w:w="1870" w:type="dxa"/>
          </w:tcPr>
          <w:p w14:paraId="7693715A" w14:textId="77777777" w:rsidR="00901542" w:rsidRPr="00D66428" w:rsidRDefault="00901542" w:rsidP="003250E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117081E2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Meeting Opened</w:t>
            </w:r>
          </w:p>
        </w:tc>
      </w:tr>
      <w:tr w:rsidR="00901542" w14:paraId="1F3668FE" w14:textId="77777777" w:rsidTr="00901542">
        <w:trPr>
          <w:trHeight w:val="479"/>
        </w:trPr>
        <w:tc>
          <w:tcPr>
            <w:tcW w:w="1870" w:type="dxa"/>
          </w:tcPr>
          <w:p w14:paraId="662B5E28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8C81766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Jade Lewis opened the meeting at 6.31pm</w:t>
            </w:r>
          </w:p>
        </w:tc>
      </w:tr>
      <w:tr w:rsidR="00901542" w14:paraId="6C2C3080" w14:textId="77777777" w:rsidTr="00901542">
        <w:trPr>
          <w:trHeight w:val="480"/>
        </w:trPr>
        <w:tc>
          <w:tcPr>
            <w:tcW w:w="1870" w:type="dxa"/>
          </w:tcPr>
          <w:p w14:paraId="05668FF3" w14:textId="77777777" w:rsidR="0090154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8788" w:type="dxa"/>
          </w:tcPr>
          <w:p w14:paraId="4AAD0F2E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Acceptance of the previous minutes</w:t>
            </w:r>
          </w:p>
        </w:tc>
      </w:tr>
      <w:tr w:rsidR="00901542" w14:paraId="6A2E21BD" w14:textId="77777777" w:rsidTr="00901542">
        <w:trPr>
          <w:trHeight w:val="480"/>
        </w:trPr>
        <w:tc>
          <w:tcPr>
            <w:tcW w:w="1870" w:type="dxa"/>
          </w:tcPr>
          <w:p w14:paraId="764D81B4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1675C31D" w14:textId="77777777" w:rsidR="003250E2" w:rsidRPr="00D66428" w:rsidRDefault="003250E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</w:p>
          <w:p w14:paraId="3ECAF897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E094B">
              <w:rPr>
                <w:rFonts w:ascii="Arial" w:hAnsi="Arial" w:cs="Arial"/>
                <w:sz w:val="20"/>
                <w:szCs w:val="20"/>
              </w:rPr>
              <w:t>That the minutes as circulated as a true and correct record of the previous meeting be accepted</w:t>
            </w:r>
          </w:p>
          <w:p w14:paraId="0BAF9685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E094B">
              <w:rPr>
                <w:rFonts w:ascii="Arial" w:hAnsi="Arial" w:cs="Arial"/>
                <w:sz w:val="20"/>
                <w:szCs w:val="20"/>
              </w:rPr>
              <w:t xml:space="preserve">Kelly </w:t>
            </w:r>
            <w:proofErr w:type="gramStart"/>
            <w:r w:rsidR="00EE094B">
              <w:rPr>
                <w:rFonts w:ascii="Arial" w:hAnsi="Arial" w:cs="Arial"/>
                <w:sz w:val="20"/>
                <w:szCs w:val="20"/>
              </w:rPr>
              <w:t>Wishart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proofErr w:type="gramEnd"/>
            <w:r w:rsidRPr="00D66428">
              <w:rPr>
                <w:rFonts w:ascii="Arial" w:hAnsi="Arial" w:cs="Arial"/>
                <w:sz w:val="20"/>
                <w:szCs w:val="20"/>
              </w:rPr>
              <w:t>:</w:t>
            </w:r>
            <w:r w:rsidR="00EE09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094B">
              <w:rPr>
                <w:rFonts w:ascii="Arial" w:hAnsi="Arial" w:cs="Arial"/>
                <w:sz w:val="20"/>
                <w:szCs w:val="20"/>
              </w:rPr>
              <w:t>Nattasha</w:t>
            </w:r>
            <w:proofErr w:type="spellEnd"/>
            <w:r w:rsidR="00EE09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094B">
              <w:rPr>
                <w:rFonts w:ascii="Arial" w:hAnsi="Arial" w:cs="Arial"/>
                <w:sz w:val="20"/>
                <w:szCs w:val="20"/>
              </w:rPr>
              <w:t>Mierendorf</w:t>
            </w:r>
            <w:proofErr w:type="spellEnd"/>
          </w:p>
        </w:tc>
      </w:tr>
      <w:tr w:rsidR="00901542" w14:paraId="7FFB97D5" w14:textId="77777777" w:rsidTr="00901542">
        <w:trPr>
          <w:trHeight w:val="479"/>
        </w:trPr>
        <w:tc>
          <w:tcPr>
            <w:tcW w:w="1870" w:type="dxa"/>
          </w:tcPr>
          <w:p w14:paraId="06D13D0F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88" w:type="dxa"/>
          </w:tcPr>
          <w:p w14:paraId="2420236B" w14:textId="77777777"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Amendments from the previous minutes</w:t>
            </w:r>
          </w:p>
        </w:tc>
      </w:tr>
      <w:tr w:rsidR="00901542" w14:paraId="4CBE7708" w14:textId="77777777" w:rsidTr="00901542">
        <w:trPr>
          <w:trHeight w:val="503"/>
        </w:trPr>
        <w:tc>
          <w:tcPr>
            <w:tcW w:w="1870" w:type="dxa"/>
          </w:tcPr>
          <w:p w14:paraId="71FCD005" w14:textId="77777777"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0AC54396" w14:textId="77777777" w:rsidR="00901542" w:rsidRPr="00D66428" w:rsidRDefault="002E283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2E2832">
              <w:rPr>
                <w:rFonts w:ascii="Arial" w:hAnsi="Arial" w:cs="Arial"/>
                <w:sz w:val="20"/>
                <w:szCs w:val="20"/>
              </w:rPr>
              <w:t>Initial</w:t>
            </w:r>
            <w:r>
              <w:rPr>
                <w:rFonts w:ascii="Arial" w:hAnsi="Arial" w:cs="Arial"/>
                <w:sz w:val="20"/>
                <w:szCs w:val="20"/>
              </w:rPr>
              <w:t xml:space="preserve"> minutes incorrectly recorded the Sustainability Committee as being resolved in 2022 however this should be the Fundraising Committee.  Amended in second circulation of the minutes.</w:t>
            </w:r>
          </w:p>
        </w:tc>
      </w:tr>
      <w:tr w:rsidR="00901542" w14:paraId="00BD4EBC" w14:textId="77777777" w:rsidTr="00901542">
        <w:trPr>
          <w:trHeight w:val="503"/>
        </w:trPr>
        <w:tc>
          <w:tcPr>
            <w:tcW w:w="1870" w:type="dxa"/>
          </w:tcPr>
          <w:p w14:paraId="41E947D2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</w:tcPr>
          <w:p w14:paraId="2D751BEE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 arriving out of the minutes of the previous meeting</w:t>
            </w:r>
          </w:p>
        </w:tc>
      </w:tr>
      <w:tr w:rsidR="00901542" w14:paraId="3E3BF346" w14:textId="77777777" w:rsidTr="00901542">
        <w:trPr>
          <w:trHeight w:val="503"/>
        </w:trPr>
        <w:tc>
          <w:tcPr>
            <w:tcW w:w="1870" w:type="dxa"/>
          </w:tcPr>
          <w:p w14:paraId="79822A88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11A69201" w14:textId="77777777" w:rsidR="00901542" w:rsidRPr="00D66428" w:rsidRDefault="008A0B54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Trivia evening date still needs to be set – deferred to future meeting.</w:t>
            </w:r>
          </w:p>
        </w:tc>
      </w:tr>
      <w:tr w:rsidR="003250E2" w14:paraId="5CF63091" w14:textId="77777777" w:rsidTr="00901542">
        <w:trPr>
          <w:trHeight w:val="503"/>
        </w:trPr>
        <w:tc>
          <w:tcPr>
            <w:tcW w:w="1870" w:type="dxa"/>
          </w:tcPr>
          <w:p w14:paraId="1CF0A623" w14:textId="77777777" w:rsidR="003250E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57226128" w14:textId="77777777" w:rsidR="003250E2" w:rsidRPr="00D66428" w:rsidRDefault="003250E2" w:rsidP="003250E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Standing Agenda</w:t>
            </w:r>
          </w:p>
        </w:tc>
      </w:tr>
      <w:tr w:rsidR="003250E2" w14:paraId="40727249" w14:textId="77777777" w:rsidTr="00901542">
        <w:trPr>
          <w:trHeight w:val="503"/>
        </w:trPr>
        <w:tc>
          <w:tcPr>
            <w:tcW w:w="1870" w:type="dxa"/>
          </w:tcPr>
          <w:p w14:paraId="6BB2203C" w14:textId="77777777" w:rsidR="003250E2" w:rsidRPr="00D66428" w:rsidRDefault="003250E2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2B8B9DC7" w14:textId="77777777"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2.1.1</w:t>
            </w:r>
          </w:p>
          <w:p w14:paraId="26309810" w14:textId="77777777"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8788" w:type="dxa"/>
          </w:tcPr>
          <w:p w14:paraId="31465D34" w14:textId="77777777" w:rsidR="003250E2" w:rsidRPr="00D66428" w:rsidRDefault="003250E2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Feedback</w:t>
            </w:r>
          </w:p>
          <w:p w14:paraId="737260FD" w14:textId="77777777"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Compliments</w:t>
            </w:r>
          </w:p>
          <w:p w14:paraId="05FFC698" w14:textId="77777777"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Complaints</w:t>
            </w:r>
          </w:p>
        </w:tc>
      </w:tr>
      <w:tr w:rsidR="00E667CC" w14:paraId="43127108" w14:textId="77777777" w:rsidTr="00901542">
        <w:trPr>
          <w:trHeight w:val="503"/>
        </w:trPr>
        <w:tc>
          <w:tcPr>
            <w:tcW w:w="1870" w:type="dxa"/>
          </w:tcPr>
          <w:p w14:paraId="019735C9" w14:textId="77777777" w:rsidR="00E667CC" w:rsidRPr="00D66428" w:rsidRDefault="00E667CC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788" w:type="dxa"/>
          </w:tcPr>
          <w:p w14:paraId="20F71CA4" w14:textId="77777777" w:rsidR="00E667CC" w:rsidRPr="00D66428" w:rsidRDefault="00E667CC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Guest Speaker</w:t>
            </w:r>
          </w:p>
        </w:tc>
      </w:tr>
      <w:tr w:rsidR="00901542" w14:paraId="5EC9F049" w14:textId="77777777" w:rsidTr="00901542">
        <w:trPr>
          <w:trHeight w:val="719"/>
        </w:trPr>
        <w:tc>
          <w:tcPr>
            <w:tcW w:w="1870" w:type="dxa"/>
          </w:tcPr>
          <w:p w14:paraId="358720C1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9572B">
              <w:rPr>
                <w:rFonts w:ascii="Arial" w:hAnsi="Arial" w:cs="Arial"/>
                <w:b/>
                <w:sz w:val="20"/>
                <w:szCs w:val="20"/>
              </w:rPr>
              <w:t xml:space="preserve"> (move to 2.4)</w:t>
            </w:r>
          </w:p>
          <w:p w14:paraId="1C004A02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5223E38D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Treasurer’s 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  <w:p w14:paraId="45DD743C" w14:textId="77777777" w:rsidR="00901542" w:rsidRPr="00D66428" w:rsidRDefault="00901542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5BC0FDBC" w14:textId="77777777" w:rsidR="00E52287" w:rsidRPr="00246612" w:rsidRDefault="00246612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246612">
              <w:rPr>
                <w:rFonts w:ascii="Arial" w:hAnsi="Arial" w:cs="Arial"/>
                <w:sz w:val="20"/>
                <w:szCs w:val="20"/>
              </w:rPr>
              <w:t xml:space="preserve">P&amp;C - </w:t>
            </w:r>
            <w:r w:rsidR="00E52287" w:rsidRPr="00246612">
              <w:rPr>
                <w:rFonts w:ascii="Arial" w:hAnsi="Arial" w:cs="Arial"/>
                <w:sz w:val="20"/>
                <w:szCs w:val="20"/>
              </w:rPr>
              <w:t>Income</w:t>
            </w:r>
            <w:r w:rsidR="009E1D44" w:rsidRPr="00246612">
              <w:rPr>
                <w:rFonts w:ascii="Arial" w:hAnsi="Arial" w:cs="Arial"/>
                <w:sz w:val="20"/>
                <w:szCs w:val="20"/>
              </w:rPr>
              <w:t xml:space="preserve"> $17k</w:t>
            </w:r>
            <w:r w:rsidRPr="00246612">
              <w:rPr>
                <w:rFonts w:ascii="Arial" w:hAnsi="Arial" w:cs="Arial"/>
                <w:sz w:val="20"/>
                <w:szCs w:val="20"/>
              </w:rPr>
              <w:t>, COGS $10.5k</w:t>
            </w:r>
            <w:r w:rsidR="009E1D44" w:rsidRPr="002466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2287" w:rsidRPr="00246612">
              <w:rPr>
                <w:rFonts w:ascii="Arial" w:hAnsi="Arial" w:cs="Arial"/>
                <w:sz w:val="20"/>
                <w:szCs w:val="20"/>
              </w:rPr>
              <w:t>Expenses</w:t>
            </w:r>
            <w:r w:rsidRPr="00246612">
              <w:rPr>
                <w:rFonts w:ascii="Arial" w:hAnsi="Arial" w:cs="Arial"/>
                <w:sz w:val="20"/>
                <w:szCs w:val="20"/>
              </w:rPr>
              <w:t xml:space="preserve"> $12k = loss $5,500</w:t>
            </w:r>
          </w:p>
          <w:p w14:paraId="15D2EA45" w14:textId="77777777" w:rsidR="00E667CC" w:rsidRPr="00246612" w:rsidRDefault="00E52287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246612">
              <w:rPr>
                <w:rFonts w:ascii="Arial" w:hAnsi="Arial" w:cs="Arial"/>
                <w:sz w:val="20"/>
                <w:szCs w:val="20"/>
              </w:rPr>
              <w:t>OSHC - $95k income</w:t>
            </w:r>
            <w:r w:rsidR="00246612" w:rsidRPr="00246612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246612">
              <w:rPr>
                <w:rFonts w:ascii="Arial" w:hAnsi="Arial" w:cs="Arial"/>
                <w:sz w:val="20"/>
                <w:szCs w:val="20"/>
              </w:rPr>
              <w:t xml:space="preserve"> expenses $55k</w:t>
            </w:r>
            <w:r w:rsidR="00246612" w:rsidRPr="00246612">
              <w:rPr>
                <w:rFonts w:ascii="Arial" w:hAnsi="Arial" w:cs="Arial"/>
                <w:sz w:val="20"/>
                <w:szCs w:val="20"/>
              </w:rPr>
              <w:t xml:space="preserve"> = $42k profit</w:t>
            </w:r>
          </w:p>
          <w:p w14:paraId="57720BCB" w14:textId="77777777" w:rsidR="00E52287" w:rsidRPr="00246612" w:rsidRDefault="00246612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246612">
              <w:rPr>
                <w:rFonts w:ascii="Arial" w:hAnsi="Arial" w:cs="Arial"/>
                <w:sz w:val="20"/>
                <w:szCs w:val="20"/>
              </w:rPr>
              <w:t xml:space="preserve">P&amp;C YTD Assets = $611k, Liabilities = $43k, </w:t>
            </w:r>
            <w:r w:rsidR="00E52287" w:rsidRPr="00246612">
              <w:rPr>
                <w:rFonts w:ascii="Arial" w:hAnsi="Arial" w:cs="Arial"/>
                <w:sz w:val="20"/>
                <w:szCs w:val="20"/>
              </w:rPr>
              <w:t>Equity</w:t>
            </w:r>
            <w:r w:rsidRPr="00246612">
              <w:rPr>
                <w:rFonts w:ascii="Arial" w:hAnsi="Arial" w:cs="Arial"/>
                <w:sz w:val="20"/>
                <w:szCs w:val="20"/>
              </w:rPr>
              <w:t xml:space="preserve"> =</w:t>
            </w:r>
            <w:r w:rsidR="00E52287" w:rsidRPr="00246612">
              <w:rPr>
                <w:rFonts w:ascii="Arial" w:hAnsi="Arial" w:cs="Arial"/>
                <w:sz w:val="20"/>
                <w:szCs w:val="20"/>
              </w:rPr>
              <w:t xml:space="preserve"> $570k</w:t>
            </w:r>
          </w:p>
          <w:p w14:paraId="4D3B4376" w14:textId="77777777" w:rsidR="00BC08BF" w:rsidRPr="00246612" w:rsidRDefault="00246612" w:rsidP="00E667CC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246612">
              <w:rPr>
                <w:rFonts w:ascii="Arial" w:hAnsi="Arial" w:cs="Arial"/>
                <w:sz w:val="20"/>
                <w:szCs w:val="20"/>
              </w:rPr>
              <w:t xml:space="preserve">Tash queried </w:t>
            </w:r>
            <w:r w:rsidR="00BC08BF" w:rsidRPr="00246612">
              <w:rPr>
                <w:rFonts w:ascii="Arial" w:hAnsi="Arial" w:cs="Arial"/>
                <w:sz w:val="20"/>
                <w:szCs w:val="20"/>
              </w:rPr>
              <w:t>$1m loan from OSHC to P&amp;C needs to be investigated (Tash to send email to previous P&amp;C exec to see what it might be from)</w:t>
            </w:r>
          </w:p>
          <w:p w14:paraId="7597E21A" w14:textId="77777777"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14:paraId="58A5F8FB" w14:textId="77777777" w:rsidTr="00901542">
        <w:trPr>
          <w:trHeight w:val="719"/>
        </w:trPr>
        <w:tc>
          <w:tcPr>
            <w:tcW w:w="1870" w:type="dxa"/>
          </w:tcPr>
          <w:p w14:paraId="04140FA4" w14:textId="77777777"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10A8C85E" w14:textId="77777777" w:rsidR="00E667CC" w:rsidRPr="00D66428" w:rsidRDefault="00E667CC" w:rsidP="00E667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Pr="00EE094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Treasurers report be adopted</w:t>
            </w:r>
          </w:p>
          <w:p w14:paraId="361B840F" w14:textId="77777777" w:rsidR="00E667CC" w:rsidRPr="00D66428" w:rsidRDefault="00E667CC" w:rsidP="00E667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BC08BF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Nia Thomas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BC08BF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Aaron Middleton</w:t>
            </w:r>
          </w:p>
        </w:tc>
      </w:tr>
      <w:tr w:rsidR="00901542" w14:paraId="39D06772" w14:textId="77777777" w:rsidTr="00901542">
        <w:trPr>
          <w:trHeight w:val="753"/>
        </w:trPr>
        <w:tc>
          <w:tcPr>
            <w:tcW w:w="1870" w:type="dxa"/>
          </w:tcPr>
          <w:p w14:paraId="724DA499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27B0859C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3A02673F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Principal’s Report</w:t>
            </w:r>
          </w:p>
          <w:p w14:paraId="093FB0DC" w14:textId="77777777" w:rsidR="00901542" w:rsidRPr="00D66428" w:rsidRDefault="008938CC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14:paraId="6B709AA5" w14:textId="77777777" w:rsidR="00E667CC" w:rsidRPr="00C115FB" w:rsidRDefault="002E2832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C115FB">
              <w:rPr>
                <w:rFonts w:ascii="Arial" w:hAnsi="Arial" w:cs="Arial"/>
                <w:sz w:val="20"/>
                <w:szCs w:val="20"/>
              </w:rPr>
              <w:t>2022 Annual Plan and Budget tabled</w:t>
            </w:r>
          </w:p>
          <w:p w14:paraId="59E9AB05" w14:textId="77777777" w:rsidR="0069572B" w:rsidRPr="00C115FB" w:rsidRDefault="0069572B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C115FB">
              <w:rPr>
                <w:rFonts w:ascii="Arial" w:hAnsi="Arial" w:cs="Arial"/>
                <w:sz w:val="20"/>
                <w:szCs w:val="20"/>
              </w:rPr>
              <w:t>Library and music project – no word from Dept yet</w:t>
            </w:r>
          </w:p>
          <w:p w14:paraId="7452BB0D" w14:textId="77777777" w:rsidR="0069572B" w:rsidRPr="00C115FB" w:rsidRDefault="00C115FB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C115FB">
              <w:rPr>
                <w:rFonts w:ascii="Arial" w:hAnsi="Arial" w:cs="Arial"/>
                <w:sz w:val="20"/>
                <w:szCs w:val="20"/>
              </w:rPr>
              <w:t>Requests for P&amp;C Financial support tabled, not voted on in this meeting, will be subject to outcome from Department on School Subsidy Program application (for Library and Music project)</w:t>
            </w:r>
          </w:p>
          <w:p w14:paraId="24DED291" w14:textId="77777777" w:rsidR="00C115FB" w:rsidRPr="00C115FB" w:rsidRDefault="00C115FB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C115FB">
              <w:rPr>
                <w:rFonts w:ascii="Arial" w:hAnsi="Arial" w:cs="Arial"/>
                <w:sz w:val="20"/>
                <w:szCs w:val="20"/>
              </w:rPr>
              <w:t>New Solar panels to be installed</w:t>
            </w:r>
          </w:p>
          <w:p w14:paraId="1340CD6F" w14:textId="77777777" w:rsidR="00C115FB" w:rsidRPr="00C115FB" w:rsidRDefault="00C115FB" w:rsidP="00E667CC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C115FB">
              <w:rPr>
                <w:rFonts w:ascii="Arial" w:hAnsi="Arial" w:cs="Arial"/>
                <w:sz w:val="20"/>
                <w:szCs w:val="20"/>
              </w:rPr>
              <w:t>2023 events listed</w:t>
            </w:r>
          </w:p>
          <w:p w14:paraId="3815DD1D" w14:textId="77777777"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14:paraId="6E0CE011" w14:textId="77777777" w:rsidTr="00901542">
        <w:trPr>
          <w:trHeight w:val="753"/>
        </w:trPr>
        <w:tc>
          <w:tcPr>
            <w:tcW w:w="1870" w:type="dxa"/>
          </w:tcPr>
          <w:p w14:paraId="0B1D45F3" w14:textId="77777777"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7D114454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Principals report be adopted</w:t>
            </w:r>
          </w:p>
          <w:p w14:paraId="1A774E8B" w14:textId="77777777" w:rsidR="00E667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E52287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Kelly Wishart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E52287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BC08BF" w:rsidRPr="00BC08BF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Kim Ramsey</w:t>
            </w:r>
          </w:p>
        </w:tc>
      </w:tr>
      <w:tr w:rsidR="00901542" w14:paraId="3AB65B94" w14:textId="77777777" w:rsidTr="00901542">
        <w:trPr>
          <w:trHeight w:val="801"/>
        </w:trPr>
        <w:tc>
          <w:tcPr>
            <w:tcW w:w="1870" w:type="dxa"/>
          </w:tcPr>
          <w:p w14:paraId="7EFCE781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474A3F77" w14:textId="77777777"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14:paraId="06719EF6" w14:textId="77777777"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Chaplaincy / Student Welfare</w:t>
            </w:r>
          </w:p>
          <w:p w14:paraId="4FEBF7F7" w14:textId="77777777" w:rsidR="00901542" w:rsidRPr="00EE094B" w:rsidRDefault="008938CC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EE094B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14:paraId="2A94AC34" w14:textId="77777777" w:rsidR="008938CC" w:rsidRPr="00BC08BF" w:rsidRDefault="00BC08BF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BC08BF">
              <w:rPr>
                <w:rFonts w:ascii="Arial" w:hAnsi="Arial" w:cs="Arial"/>
                <w:sz w:val="20"/>
                <w:szCs w:val="20"/>
              </w:rPr>
              <w:t>Brave Program</w:t>
            </w:r>
          </w:p>
          <w:p w14:paraId="249F08D4" w14:textId="77777777" w:rsidR="008938CC" w:rsidRPr="00BC08BF" w:rsidRDefault="00BC08BF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BC08BF">
              <w:rPr>
                <w:rFonts w:ascii="Arial" w:hAnsi="Arial" w:cs="Arial"/>
                <w:sz w:val="20"/>
                <w:szCs w:val="20"/>
              </w:rPr>
              <w:t>Social Support Program</w:t>
            </w:r>
          </w:p>
          <w:p w14:paraId="042280DD" w14:textId="77777777" w:rsidR="008938CC" w:rsidRPr="00D66428" w:rsidRDefault="008938CC" w:rsidP="008938CC">
            <w:pPr>
              <w:pStyle w:val="TableParagraph"/>
              <w:tabs>
                <w:tab w:val="left" w:pos="835"/>
                <w:tab w:val="left" w:pos="836"/>
              </w:tabs>
              <w:spacing w:line="27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14:paraId="3040C4B3" w14:textId="77777777" w:rsidTr="00901542">
        <w:trPr>
          <w:trHeight w:val="801"/>
        </w:trPr>
        <w:tc>
          <w:tcPr>
            <w:tcW w:w="1870" w:type="dxa"/>
          </w:tcPr>
          <w:p w14:paraId="00E40693" w14:textId="77777777"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46DCE5A8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Chaplains report be adopted</w:t>
            </w:r>
          </w:p>
          <w:p w14:paraId="236336F9" w14:textId="77777777" w:rsidR="008938CC" w:rsidRPr="00D66428" w:rsidRDefault="008938CC" w:rsidP="008938CC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MOVED: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08BF">
              <w:rPr>
                <w:rFonts w:ascii="Arial" w:hAnsi="Arial" w:cs="Arial"/>
                <w:sz w:val="20"/>
                <w:szCs w:val="20"/>
              </w:rPr>
              <w:t xml:space="preserve">Kelly Wishart </w:t>
            </w:r>
            <w:r w:rsidRPr="00D66428">
              <w:rPr>
                <w:rFonts w:ascii="Arial" w:hAnsi="Arial" w:cs="Arial"/>
                <w:sz w:val="20"/>
                <w:szCs w:val="20"/>
              </w:rPr>
              <w:tab/>
            </w: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SECONDED:</w:t>
            </w:r>
            <w:r w:rsidR="00BC0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08BF" w:rsidRPr="00BC08BF">
              <w:rPr>
                <w:rFonts w:ascii="Arial" w:hAnsi="Arial" w:cs="Arial"/>
                <w:bCs/>
                <w:sz w:val="20"/>
                <w:szCs w:val="20"/>
              </w:rPr>
              <w:t>Felicity Rasmussen</w:t>
            </w:r>
          </w:p>
        </w:tc>
      </w:tr>
      <w:tr w:rsidR="00901542" w14:paraId="6C417B59" w14:textId="77777777" w:rsidTr="00901542">
        <w:trPr>
          <w:trHeight w:val="503"/>
        </w:trPr>
        <w:tc>
          <w:tcPr>
            <w:tcW w:w="1870" w:type="dxa"/>
            <w:tcBorders>
              <w:bottom w:val="dotted" w:sz="4" w:space="0" w:color="000000"/>
            </w:tcBorders>
          </w:tcPr>
          <w:p w14:paraId="3FC6E37D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bottom w:val="dotted" w:sz="4" w:space="0" w:color="000000"/>
            </w:tcBorders>
          </w:tcPr>
          <w:p w14:paraId="4C1211CB" w14:textId="77777777"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Sub Committee Reports</w:t>
            </w:r>
          </w:p>
        </w:tc>
      </w:tr>
      <w:tr w:rsidR="00901542" w14:paraId="381BD5DF" w14:textId="77777777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27260709" w14:textId="77777777" w:rsidR="00901542" w:rsidRPr="00D66428" w:rsidRDefault="0090154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78E8A7ED" w14:textId="77777777" w:rsidR="00901542" w:rsidRPr="00EE094B" w:rsidRDefault="00901542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EE094B">
              <w:rPr>
                <w:rFonts w:ascii="Arial" w:hAnsi="Arial" w:cs="Arial"/>
                <w:sz w:val="20"/>
                <w:szCs w:val="20"/>
              </w:rPr>
              <w:t>Performing</w:t>
            </w:r>
            <w:r w:rsidRPr="00EE09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E094B">
              <w:rPr>
                <w:rFonts w:ascii="Arial" w:hAnsi="Arial" w:cs="Arial"/>
                <w:sz w:val="20"/>
                <w:szCs w:val="20"/>
              </w:rPr>
              <w:t>Arts</w:t>
            </w:r>
          </w:p>
          <w:p w14:paraId="107F3021" w14:textId="77777777" w:rsidR="00901542" w:rsidRDefault="00901542" w:rsidP="00F346F6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7A660D5E" w14:textId="77777777" w:rsidR="00F346F6" w:rsidRPr="00D66428" w:rsidRDefault="00F346F6" w:rsidP="00F346F6">
            <w:pPr>
              <w:pStyle w:val="TableParagraph"/>
              <w:numPr>
                <w:ilvl w:val="1"/>
                <w:numId w:val="9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 Coin Challenge</w:t>
            </w:r>
          </w:p>
        </w:tc>
      </w:tr>
      <w:tr w:rsidR="008938CC" w14:paraId="6EF79EAE" w14:textId="77777777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1EE89645" w14:textId="77777777" w:rsidR="008938CC" w:rsidRPr="00D66428" w:rsidRDefault="008938CC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5BD988C4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Performing Arts Committee report be adopted</w:t>
            </w:r>
          </w:p>
          <w:p w14:paraId="4360ADC8" w14:textId="77777777"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F346F6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Kelly Wishart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F346F6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Wendy Browne</w:t>
            </w:r>
          </w:p>
        </w:tc>
      </w:tr>
      <w:tr w:rsidR="00901542" w14:paraId="5A19749A" w14:textId="77777777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2C8F6EED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159F3B5D" w14:textId="77777777" w:rsidR="00901542" w:rsidRPr="00D66428" w:rsidRDefault="00901542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Sports</w:t>
            </w:r>
          </w:p>
          <w:p w14:paraId="18B51A48" w14:textId="77777777" w:rsidR="00901542" w:rsidRDefault="00F346F6" w:rsidP="00F346F6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292B04">
              <w:rPr>
                <w:rFonts w:ascii="Arial" w:hAnsi="Arial" w:cs="Arial"/>
                <w:sz w:val="20"/>
                <w:szCs w:val="20"/>
              </w:rPr>
              <w:t xml:space="preserve">written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  <w:r w:rsidR="00292B04">
              <w:rPr>
                <w:rFonts w:ascii="Arial" w:hAnsi="Arial" w:cs="Arial"/>
                <w:sz w:val="20"/>
                <w:szCs w:val="20"/>
              </w:rPr>
              <w:t xml:space="preserve"> submitted as no meeting has been held since last P&amp;C meeting however verbal report was given</w:t>
            </w:r>
          </w:p>
          <w:p w14:paraId="76BDF82C" w14:textId="77777777" w:rsidR="00F346F6" w:rsidRDefault="00F346F6" w:rsidP="00F346F6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Sausage Sizzle</w:t>
            </w:r>
            <w:r w:rsidR="00E4114D">
              <w:rPr>
                <w:rFonts w:ascii="Arial" w:hAnsi="Arial" w:cs="Arial"/>
                <w:sz w:val="20"/>
                <w:szCs w:val="20"/>
              </w:rPr>
              <w:t xml:space="preserve"> - $1200</w:t>
            </w:r>
          </w:p>
          <w:p w14:paraId="70E69CC7" w14:textId="77777777" w:rsidR="00E4114D" w:rsidRPr="00D66428" w:rsidRDefault="00E4114D" w:rsidP="00F346F6">
            <w:pPr>
              <w:pStyle w:val="TableParagraph"/>
              <w:numPr>
                <w:ilvl w:val="1"/>
                <w:numId w:val="8"/>
              </w:numPr>
              <w:tabs>
                <w:tab w:val="left" w:pos="1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Athletics Carnival Friday 10 June Sausage Sizzle</w:t>
            </w:r>
            <w:r w:rsidR="00292B04">
              <w:rPr>
                <w:rFonts w:ascii="Arial" w:hAnsi="Arial" w:cs="Arial"/>
                <w:sz w:val="20"/>
                <w:szCs w:val="20"/>
              </w:rPr>
              <w:t xml:space="preserve"> is planned</w:t>
            </w:r>
          </w:p>
        </w:tc>
      </w:tr>
      <w:tr w:rsidR="008938CC" w14:paraId="00C6F0E2" w14:textId="77777777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1D9B30F5" w14:textId="77777777"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65B1E7E4" w14:textId="77777777"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Sports Committee report be adopted</w:t>
            </w:r>
          </w:p>
          <w:p w14:paraId="7519FB34" w14:textId="77777777" w:rsidR="008938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F67C0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F67C09" w:rsidRPr="00F67C09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Wendy Browne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F67C09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Kelly Wishart</w:t>
            </w:r>
          </w:p>
        </w:tc>
      </w:tr>
      <w:tr w:rsidR="00901542" w14:paraId="0B594B8D" w14:textId="77777777" w:rsidTr="00901542">
        <w:trPr>
          <w:trHeight w:val="494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14:paraId="6B13AC4C" w14:textId="77777777"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14:paraId="6CC5C12A" w14:textId="77777777" w:rsidR="00901542" w:rsidRPr="00D66428" w:rsidRDefault="00901542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OSHC</w:t>
            </w:r>
          </w:p>
          <w:p w14:paraId="799060AA" w14:textId="77777777" w:rsidR="00901542" w:rsidRDefault="00901542" w:rsidP="00BC08BF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32D95611" w14:textId="77777777" w:rsidR="00BC08BF" w:rsidRDefault="00E01FE1" w:rsidP="00BC08BF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 and Arron to assist with internet issues – will give advice to Jade on what is required</w:t>
            </w:r>
          </w:p>
          <w:p w14:paraId="56C78AD6" w14:textId="77777777" w:rsidR="00920AD2" w:rsidRDefault="00920AD2" w:rsidP="00BC08BF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Online permission forms were trialled and </w:t>
            </w:r>
            <w:r w:rsidR="00292B04">
              <w:rPr>
                <w:rFonts w:ascii="Arial" w:hAnsi="Arial" w:cs="Arial"/>
                <w:sz w:val="20"/>
                <w:szCs w:val="20"/>
              </w:rPr>
              <w:t>incredibly successful, parent feedback was to see if school can trial same system for school forms</w:t>
            </w:r>
          </w:p>
          <w:p w14:paraId="40262A94" w14:textId="77777777" w:rsidR="00920AD2" w:rsidRDefault="00920AD2" w:rsidP="00BC08BF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kids attended </w:t>
            </w:r>
            <w:r w:rsidR="00292B04">
              <w:rPr>
                <w:rFonts w:ascii="Arial" w:hAnsi="Arial" w:cs="Arial"/>
                <w:sz w:val="20"/>
                <w:szCs w:val="20"/>
              </w:rPr>
              <w:t>on Tuesday 26 April, maxing out the capacity for the service</w:t>
            </w:r>
          </w:p>
          <w:p w14:paraId="133C4CC1" w14:textId="77777777" w:rsidR="00EF577E" w:rsidRPr="00D66428" w:rsidRDefault="00EF577E" w:rsidP="00BC08BF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 to look into additional space for OSHC so that capacity can be increased</w:t>
            </w:r>
            <w:r w:rsidR="001602A5">
              <w:rPr>
                <w:rFonts w:ascii="Arial" w:hAnsi="Arial" w:cs="Arial"/>
                <w:sz w:val="20"/>
                <w:szCs w:val="20"/>
              </w:rPr>
              <w:t xml:space="preserve"> with urgency.  If no additional space can be found then need to consider options around enrolments that cannot be taken (waitlist/prioritisation etc)</w:t>
            </w:r>
          </w:p>
        </w:tc>
      </w:tr>
      <w:tr w:rsidR="008938CC" w14:paraId="3560A750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7BB425FA" w14:textId="77777777" w:rsidR="008938CC" w:rsidRPr="00D66428" w:rsidRDefault="00893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4921EC25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OSHC report be adopted</w:t>
            </w:r>
          </w:p>
          <w:p w14:paraId="356D18E4" w14:textId="77777777" w:rsidR="008938CC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Kelly Wishart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EF577E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Felicity </w:t>
            </w:r>
            <w:proofErr w:type="spellStart"/>
            <w:r w:rsidR="00EF577E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Rassmussen</w:t>
            </w:r>
            <w:proofErr w:type="spellEnd"/>
          </w:p>
        </w:tc>
      </w:tr>
      <w:tr w:rsidR="008938CC" w14:paraId="40756018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57FF82A6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00440B4D" w14:textId="77777777" w:rsidR="008938CC" w:rsidRPr="00EE094B" w:rsidRDefault="008938CC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EE094B">
              <w:rPr>
                <w:rFonts w:ascii="Arial" w:hAnsi="Arial" w:cs="Arial"/>
                <w:sz w:val="20"/>
                <w:szCs w:val="20"/>
              </w:rPr>
              <w:t>Tuckshop</w:t>
            </w:r>
          </w:p>
          <w:p w14:paraId="4D723927" w14:textId="77777777" w:rsidR="008938CC" w:rsidRDefault="00D66428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32075F24" w14:textId="77777777" w:rsidR="00F67C09" w:rsidRDefault="00F67C09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Old Oven </w:t>
            </w:r>
            <w:r w:rsidR="001602A5">
              <w:rPr>
                <w:rFonts w:ascii="Arial" w:hAnsi="Arial" w:cs="Arial"/>
                <w:sz w:val="20"/>
                <w:szCs w:val="20"/>
              </w:rPr>
              <w:t>belongs to</w:t>
            </w:r>
            <w:r>
              <w:rPr>
                <w:rFonts w:ascii="Arial" w:hAnsi="Arial" w:cs="Arial"/>
                <w:sz w:val="20"/>
                <w:szCs w:val="20"/>
              </w:rPr>
              <w:t xml:space="preserve"> P&amp;C</w:t>
            </w:r>
            <w:r w:rsidR="001602A5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needs to be sold</w:t>
            </w:r>
            <w:r w:rsidR="001602A5">
              <w:rPr>
                <w:rFonts w:ascii="Arial" w:hAnsi="Arial" w:cs="Arial"/>
                <w:sz w:val="20"/>
                <w:szCs w:val="20"/>
              </w:rPr>
              <w:t>, Jodie investigating</w:t>
            </w:r>
          </w:p>
          <w:p w14:paraId="5FD9C55D" w14:textId="77777777" w:rsidR="00F67C09" w:rsidRPr="00D66428" w:rsidRDefault="00F67C09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Pantry drive will be 18 May</w:t>
            </w:r>
          </w:p>
        </w:tc>
      </w:tr>
      <w:tr w:rsidR="00D66428" w14:paraId="7F7CD4FF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71F4545A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45550684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Tuckshop report be adopted</w:t>
            </w:r>
          </w:p>
          <w:p w14:paraId="69E7DFAD" w14:textId="7777777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EA23D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  <w:r w:rsidR="00EA23D9" w:rsidRPr="00EA23D9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Aaron Middleton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EA23D9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Nia Thomas</w:t>
            </w:r>
          </w:p>
        </w:tc>
      </w:tr>
      <w:tr w:rsidR="008938CC" w14:paraId="2E7C3954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73044314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058E4DA1" w14:textId="77777777" w:rsidR="008938CC" w:rsidRPr="00EE094B" w:rsidRDefault="008938CC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EE094B">
              <w:rPr>
                <w:rFonts w:ascii="Arial" w:hAnsi="Arial" w:cs="Arial"/>
                <w:sz w:val="20"/>
                <w:szCs w:val="20"/>
              </w:rPr>
              <w:t>Uniform</w:t>
            </w:r>
          </w:p>
          <w:p w14:paraId="3F44DA9A" w14:textId="77777777" w:rsidR="008938CC" w:rsidRDefault="008938CC" w:rsidP="00482A56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4F8319DD" w14:textId="77777777" w:rsidR="00EA23D9" w:rsidRDefault="00EA23D9" w:rsidP="00482A56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Sales $5892</w:t>
            </w:r>
          </w:p>
          <w:p w14:paraId="73841DE8" w14:textId="77777777" w:rsidR="00EA23D9" w:rsidRPr="00D66428" w:rsidRDefault="00EA23D9" w:rsidP="00482A56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POS - Square</w:t>
            </w:r>
          </w:p>
        </w:tc>
      </w:tr>
      <w:tr w:rsidR="00D66428" w14:paraId="341886E5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6EB022A8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14:paraId="762E6A62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Uniform shop report be adopted</w:t>
            </w:r>
          </w:p>
          <w:p w14:paraId="6DB42C68" w14:textId="7777777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EA23D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Aaron Middleton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EA23D9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Tash </w:t>
            </w:r>
            <w:proofErr w:type="spellStart"/>
            <w:r w:rsidR="00EA23D9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Mierendorf</w:t>
            </w:r>
            <w:proofErr w:type="spellEnd"/>
          </w:p>
        </w:tc>
      </w:tr>
      <w:tr w:rsidR="008938CC" w14:paraId="285202D1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D56F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DFC8" w14:textId="77777777" w:rsidR="008938CC" w:rsidRPr="00D66428" w:rsidRDefault="008938CC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D664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Committee</w:t>
            </w:r>
          </w:p>
          <w:p w14:paraId="35910167" w14:textId="77777777" w:rsidR="008938CC" w:rsidRDefault="005A7A26" w:rsidP="00EA23D9">
            <w:pPr>
              <w:pStyle w:val="TableParagraph"/>
              <w:numPr>
                <w:ilvl w:val="0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14:paraId="16EFAF1A" w14:textId="77777777" w:rsidR="00EA23D9" w:rsidRDefault="00EA23D9" w:rsidP="00EA23D9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E-waste 22 July</w:t>
            </w:r>
          </w:p>
          <w:p w14:paraId="041D3464" w14:textId="77777777" w:rsidR="00EA23D9" w:rsidRDefault="00EA23D9" w:rsidP="00EA23D9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Tree planting – 29 July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+ C&amp;K)</w:t>
            </w:r>
          </w:p>
          <w:p w14:paraId="6F6F9FCA" w14:textId="77777777" w:rsidR="00EA23D9" w:rsidRPr="00D66428" w:rsidRDefault="00BF0CCA" w:rsidP="00EA23D9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Gardens initiative in conjunction with OSHC</w:t>
            </w:r>
          </w:p>
        </w:tc>
      </w:tr>
      <w:tr w:rsidR="00D66428" w14:paraId="02BF43E6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DE45" w14:textId="77777777"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EECF" w14:textId="77777777"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Sustainability Committee report be adopted</w:t>
            </w:r>
          </w:p>
          <w:p w14:paraId="30B74AD9" w14:textId="77777777"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BF0CCA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Wendy Browne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 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Jodi McMillan</w:t>
            </w:r>
          </w:p>
        </w:tc>
      </w:tr>
      <w:tr w:rsidR="008938CC" w14:paraId="3A056EC2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0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9C7297" w14:textId="77777777" w:rsidR="008938CC" w:rsidRPr="00D66428" w:rsidRDefault="008938CC">
            <w:pPr>
              <w:pStyle w:val="TableParagraph"/>
              <w:spacing w:line="237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E51939" w14:textId="77777777" w:rsidR="008938CC" w:rsidRPr="00D66428" w:rsidRDefault="008938CC">
            <w:pPr>
              <w:pStyle w:val="TableParagraph"/>
              <w:spacing w:line="26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Motions on Notice</w:t>
            </w:r>
          </w:p>
        </w:tc>
      </w:tr>
      <w:tr w:rsidR="008938CC" w14:paraId="69E72B1F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D427" w14:textId="77777777" w:rsidR="008938CC" w:rsidRPr="00D66428" w:rsidRDefault="008938CC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C78A" w14:textId="77777777" w:rsidR="008938CC" w:rsidRDefault="008938CC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General Business</w:t>
            </w:r>
          </w:p>
          <w:p w14:paraId="22B4DE37" w14:textId="77777777" w:rsidR="00E4114D" w:rsidRDefault="00E4114D" w:rsidP="00E4114D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 w:rsidRPr="005776B1">
              <w:rPr>
                <w:rFonts w:ascii="Arial" w:hAnsi="Arial" w:cs="Arial"/>
                <w:sz w:val="20"/>
                <w:szCs w:val="20"/>
              </w:rPr>
              <w:t>Sub-committee Fundraising Ideas</w:t>
            </w:r>
          </w:p>
          <w:p w14:paraId="0FBD98BC" w14:textId="77777777" w:rsidR="00E4114D" w:rsidRDefault="00E4114D" w:rsidP="00E4114D">
            <w:pPr>
              <w:pStyle w:val="TableParagraph"/>
              <w:numPr>
                <w:ilvl w:val="1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Sports Committee</w:t>
            </w:r>
          </w:p>
          <w:p w14:paraId="779912F9" w14:textId="77777777" w:rsidR="00E4114D" w:rsidRPr="005776B1" w:rsidRDefault="00E4114D" w:rsidP="00E4114D">
            <w:pPr>
              <w:pStyle w:val="ListParagraph"/>
              <w:numPr>
                <w:ilvl w:val="2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776B1">
              <w:rPr>
                <w:rFonts w:ascii="Arial" w:eastAsia="Times New Roman" w:hAnsi="Arial" w:cs="Arial"/>
                <w:sz w:val="20"/>
                <w:szCs w:val="20"/>
              </w:rPr>
              <w:t>Athletics sausage sizzle (Term</w:t>
            </w:r>
            <w:r w:rsidR="00F67C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776B1">
              <w:rPr>
                <w:rFonts w:ascii="Arial" w:eastAsia="Times New Roman" w:hAnsi="Arial" w:cs="Arial"/>
                <w:sz w:val="20"/>
                <w:szCs w:val="20"/>
              </w:rPr>
              <w:t>2, Week 8, Friday 10th June)</w:t>
            </w:r>
          </w:p>
          <w:p w14:paraId="4679E0E1" w14:textId="77777777" w:rsidR="00E4114D" w:rsidRDefault="00E4114D" w:rsidP="00E4114D">
            <w:pPr>
              <w:pStyle w:val="ListParagraph"/>
              <w:numPr>
                <w:ilvl w:val="2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776B1">
              <w:rPr>
                <w:rFonts w:ascii="Arial" w:eastAsia="Times New Roman" w:hAnsi="Arial" w:cs="Arial"/>
                <w:sz w:val="20"/>
                <w:szCs w:val="20"/>
              </w:rPr>
              <w:t>Swimming carnival sausage sizzle (Term 4, week 9, Mon/Tu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5776B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4CB4EC7B" w14:textId="77777777" w:rsidR="00E4114D" w:rsidRDefault="00E4114D" w:rsidP="00E4114D">
            <w:pPr>
              <w:pStyle w:val="ListParagraph"/>
              <w:numPr>
                <w:ilvl w:val="2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Ice block sales to support new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Cross Country day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(Term 3)</w:t>
            </w:r>
          </w:p>
          <w:p w14:paraId="53E1153B" w14:textId="77777777" w:rsidR="00E4114D" w:rsidRPr="005776B1" w:rsidRDefault="00E4114D" w:rsidP="00E4114D">
            <w:pPr>
              <w:pStyle w:val="ListParagraph"/>
              <w:numPr>
                <w:ilvl w:val="2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Possible Disco (preference term 3)</w:t>
            </w:r>
          </w:p>
          <w:p w14:paraId="7CF85D82" w14:textId="77777777" w:rsidR="00E4114D" w:rsidRDefault="00E4114D" w:rsidP="00E4114D">
            <w:pPr>
              <w:pStyle w:val="TableParagraph"/>
              <w:numPr>
                <w:ilvl w:val="2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Possible joint venture with Sustainability Committee on bread tag recycling in exchange for sporting equipment</w:t>
            </w:r>
          </w:p>
          <w:p w14:paraId="5F2845B3" w14:textId="77777777" w:rsidR="00E4114D" w:rsidRDefault="00E4114D" w:rsidP="00E4114D">
            <w:pPr>
              <w:pStyle w:val="TableParagraph"/>
              <w:numPr>
                <w:ilvl w:val="1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Sustainability Committee</w:t>
            </w:r>
          </w:p>
          <w:p w14:paraId="2706DF70" w14:textId="77777777" w:rsidR="00E4114D" w:rsidRDefault="00E4114D" w:rsidP="00E4114D">
            <w:pPr>
              <w:pStyle w:val="TableParagraph"/>
              <w:numPr>
                <w:ilvl w:val="2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E-waste collection (Week 2, Term 3 18 – 22 July) – income ~ $700 to P&amp;C Sustainability Committee</w:t>
            </w:r>
          </w:p>
          <w:p w14:paraId="4DB68562" w14:textId="77777777" w:rsidR="00E4114D" w:rsidRDefault="00E4114D" w:rsidP="00E4114D">
            <w:pPr>
              <w:pStyle w:val="TableParagraph"/>
              <w:numPr>
                <w:ilvl w:val="2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Kindness Date (Timing TBA, likely to be Term 4) – Income ~ $1,750 to charities</w:t>
            </w:r>
          </w:p>
          <w:p w14:paraId="6E27D531" w14:textId="77777777" w:rsidR="00E4114D" w:rsidRDefault="00E4114D" w:rsidP="00E4114D">
            <w:pPr>
              <w:pStyle w:val="TableParagraph"/>
              <w:numPr>
                <w:ilvl w:val="2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Containers for Change (ongoing) – Income ~ $300 to P&amp;C Sustainability Committee</w:t>
            </w:r>
          </w:p>
          <w:p w14:paraId="092ABBC7" w14:textId="77777777" w:rsidR="00E4114D" w:rsidRDefault="00E4114D" w:rsidP="00E4114D">
            <w:pPr>
              <w:pStyle w:val="TableParagraph"/>
              <w:numPr>
                <w:ilvl w:val="2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Sports Committee Wonder Recycling Rewards for Schools</w:t>
            </w:r>
          </w:p>
          <w:p w14:paraId="47728840" w14:textId="77777777" w:rsidR="00CC7A3E" w:rsidRDefault="00CC7A3E" w:rsidP="007651D5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</w:p>
          <w:p w14:paraId="0FE1D99E" w14:textId="77777777" w:rsidR="00CC7A3E" w:rsidRDefault="00CC7A3E" w:rsidP="007651D5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surrounding need for a P&amp;C events calendar – Jade to follow up with School to use similar template</w:t>
            </w:r>
          </w:p>
          <w:p w14:paraId="6666381F" w14:textId="77777777" w:rsidR="00CC7A3E" w:rsidRDefault="00CC7A3E" w:rsidP="00CC7A3E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Jade to talk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Lyndel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about Disco dates (Student Welfare &amp; Student Council – including graduation)</w:t>
            </w:r>
          </w:p>
          <w:p w14:paraId="7A83E02A" w14:textId="77777777" w:rsidR="00CC7A3E" w:rsidRDefault="00CC7A3E" w:rsidP="007651D5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</w:p>
          <w:p w14:paraId="303BA278" w14:textId="77777777" w:rsidR="00CC7A3E" w:rsidRDefault="00CC7A3E" w:rsidP="007651D5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Fundraising ideas not yet planned</w:t>
            </w:r>
          </w:p>
          <w:p w14:paraId="7AD4AF21" w14:textId="77777777" w:rsidR="007651D5" w:rsidRDefault="00F67C09" w:rsidP="001602A5">
            <w:pPr>
              <w:pStyle w:val="TableParagraph"/>
              <w:numPr>
                <w:ilvl w:val="0"/>
                <w:numId w:val="17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Cupcake</w:t>
            </w:r>
            <w:r w:rsidR="007651D5">
              <w:rPr>
                <w:rFonts w:ascii="Arial" w:hAnsi="Arial" w:cs="Arial"/>
                <w:sz w:val="20"/>
                <w:szCs w:val="20"/>
              </w:rPr>
              <w:t xml:space="preserve"> Day </w:t>
            </w:r>
          </w:p>
          <w:p w14:paraId="4C4F8783" w14:textId="77777777" w:rsidR="007651D5" w:rsidRDefault="007651D5" w:rsidP="001602A5">
            <w:pPr>
              <w:pStyle w:val="TableParagraph"/>
              <w:numPr>
                <w:ilvl w:val="0"/>
                <w:numId w:val="17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 Run or Colour run</w:t>
            </w:r>
          </w:p>
          <w:p w14:paraId="220E969E" w14:textId="77777777" w:rsidR="00FF0140" w:rsidRDefault="00FF0140" w:rsidP="007651D5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</w:p>
          <w:p w14:paraId="24B4DFB3" w14:textId="77777777" w:rsidR="00E4114D" w:rsidRDefault="00FC6662" w:rsidP="00E4114D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</w:t>
            </w:r>
            <w:r w:rsidR="00CC7A3E">
              <w:rPr>
                <w:rFonts w:ascii="Arial" w:hAnsi="Arial" w:cs="Arial"/>
                <w:sz w:val="20"/>
                <w:szCs w:val="20"/>
              </w:rPr>
              <w:t xml:space="preserve"> McGuire kindly donated a printer and scanner to the Uniform shop – thanks Tim!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F6A7A0" w14:textId="77777777" w:rsidR="00CC7A3E" w:rsidRDefault="00CC7A3E" w:rsidP="00E4114D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</w:p>
          <w:p w14:paraId="1689778D" w14:textId="77777777" w:rsidR="00BF0CCA" w:rsidRDefault="00CC7A3E" w:rsidP="00E4114D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Discussed branding of website, </w:t>
            </w:r>
            <w:r w:rsidRPr="00EE094B">
              <w:rPr>
                <w:rFonts w:ascii="Arial" w:hAnsi="Arial" w:cs="Arial"/>
                <w:sz w:val="20"/>
                <w:szCs w:val="20"/>
              </w:rPr>
              <w:t>n</w:t>
            </w:r>
            <w:r w:rsidR="00BF0CCA" w:rsidRPr="00EE094B">
              <w:rPr>
                <w:rFonts w:ascii="Arial" w:hAnsi="Arial" w:cs="Arial"/>
                <w:sz w:val="20"/>
                <w:szCs w:val="20"/>
              </w:rPr>
              <w:t>eed to give access to Website to Tash to rebrand</w:t>
            </w:r>
            <w:r w:rsidR="00EE09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BC0835" w14:textId="77777777" w:rsidR="00C913E7" w:rsidRDefault="00C913E7" w:rsidP="00E4114D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</w:p>
          <w:p w14:paraId="7293A4A1" w14:textId="77777777" w:rsidR="00C913E7" w:rsidRDefault="00C913E7" w:rsidP="00E4114D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Comms</w:t>
            </w:r>
          </w:p>
          <w:p w14:paraId="251FAA5A" w14:textId="77777777" w:rsidR="00C913E7" w:rsidRDefault="008A0B54" w:rsidP="00C913E7">
            <w:pPr>
              <w:pStyle w:val="TableParagraph"/>
              <w:numPr>
                <w:ilvl w:val="0"/>
                <w:numId w:val="16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Question was raised as to whether a text service can </w:t>
            </w:r>
            <w:r w:rsidR="00C913E7">
              <w:rPr>
                <w:rFonts w:ascii="Arial" w:hAnsi="Arial" w:cs="Arial"/>
                <w:sz w:val="20"/>
                <w:szCs w:val="20"/>
              </w:rPr>
              <w:t>be used for mass communications for urgent messages (storms, rooms closed due to storm damage etc)</w:t>
            </w:r>
            <w:r>
              <w:rPr>
                <w:rFonts w:ascii="Arial" w:hAnsi="Arial" w:cs="Arial"/>
                <w:sz w:val="20"/>
                <w:szCs w:val="20"/>
              </w:rPr>
              <w:t xml:space="preserve"> as many parents may not read emails or Facebook regularly.  Cam Wallace to investigate options of current school system.</w:t>
            </w:r>
          </w:p>
          <w:p w14:paraId="4AD70DE5" w14:textId="77777777" w:rsidR="007651D5" w:rsidRDefault="007651D5" w:rsidP="007651D5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</w:p>
          <w:p w14:paraId="373CE3CE" w14:textId="77777777" w:rsidR="007651D5" w:rsidRDefault="007651D5" w:rsidP="007651D5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Mother’s Day Stall</w:t>
            </w:r>
          </w:p>
          <w:p w14:paraId="35FC38F8" w14:textId="77777777" w:rsidR="007651D5" w:rsidRDefault="008A0B54" w:rsidP="007651D5">
            <w:pPr>
              <w:pStyle w:val="TableParagraph"/>
              <w:numPr>
                <w:ilvl w:val="0"/>
                <w:numId w:val="16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volunteer spots have been filled except one.</w:t>
            </w:r>
          </w:p>
          <w:p w14:paraId="2822417C" w14:textId="77777777" w:rsidR="00FF0140" w:rsidRDefault="00FF0140" w:rsidP="00FF0140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</w:p>
          <w:p w14:paraId="4536FF26" w14:textId="77777777" w:rsidR="00FF0140" w:rsidRPr="00BF0CCA" w:rsidRDefault="00FF0140" w:rsidP="00FF0140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14:paraId="016E3C24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147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27B1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8C90" w14:textId="77777777" w:rsidR="008938CC" w:rsidRPr="00D66428" w:rsidRDefault="008938CC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Business</w:t>
            </w:r>
          </w:p>
          <w:p w14:paraId="171E534C" w14:textId="77777777" w:rsidR="008938CC" w:rsidRPr="00D66428" w:rsidRDefault="00E52287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76" w:line="23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 to look at what can be salvaged from the Prep building when demolished at the end of the year</w:t>
            </w:r>
          </w:p>
        </w:tc>
      </w:tr>
      <w:tr w:rsidR="008938CC" w14:paraId="59778505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E706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C8FD" w14:textId="77777777" w:rsidR="008938CC" w:rsidRPr="00D6642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Memberships</w:t>
            </w:r>
          </w:p>
          <w:p w14:paraId="5C37885F" w14:textId="77777777" w:rsidR="008938CC" w:rsidRPr="00D66428" w:rsidRDefault="008938CC">
            <w:pPr>
              <w:pStyle w:val="TableParagraph"/>
              <w:spacing w:line="242" w:lineRule="exact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</w:t>
            </w:r>
          </w:p>
        </w:tc>
      </w:tr>
      <w:tr w:rsidR="008938CC" w14:paraId="74E38C03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E8DB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03CF" w14:textId="77777777" w:rsidR="008938CC" w:rsidRPr="00D6642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Next Meeting:</w:t>
            </w:r>
          </w:p>
          <w:p w14:paraId="71EEE567" w14:textId="77777777" w:rsidR="008938CC" w:rsidRPr="00D66428" w:rsidRDefault="008938CC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line="237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CC7A3E">
              <w:rPr>
                <w:rFonts w:ascii="Arial" w:hAnsi="Arial" w:cs="Arial"/>
                <w:sz w:val="20"/>
                <w:szCs w:val="20"/>
              </w:rPr>
              <w:t xml:space="preserve">Monday </w:t>
            </w:r>
            <w:r w:rsidR="00CC7A3E" w:rsidRPr="00CC7A3E">
              <w:rPr>
                <w:rFonts w:ascii="Arial" w:hAnsi="Arial" w:cs="Arial"/>
                <w:sz w:val="20"/>
                <w:szCs w:val="20"/>
              </w:rPr>
              <w:t>20 June</w:t>
            </w:r>
            <w:r w:rsidRPr="00CC7A3E">
              <w:rPr>
                <w:rFonts w:ascii="Arial" w:hAnsi="Arial" w:cs="Arial"/>
                <w:sz w:val="20"/>
                <w:szCs w:val="20"/>
              </w:rPr>
              <w:t xml:space="preserve"> 6.30pm</w:t>
            </w:r>
          </w:p>
        </w:tc>
      </w:tr>
      <w:tr w:rsidR="008938CC" w14:paraId="3EA978EC" w14:textId="77777777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6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48FF" w14:textId="77777777"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4CDC" w14:textId="77777777" w:rsidR="008938CC" w:rsidRPr="00D66428" w:rsidRDefault="00D66428">
            <w:pPr>
              <w:pStyle w:val="TableParagraph"/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Meeting 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Close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0314ED1" w14:textId="77777777" w:rsidR="00D66428" w:rsidRPr="00D66428" w:rsidRDefault="00D66428">
            <w:pPr>
              <w:pStyle w:val="TableParagraph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 xml:space="preserve">Jade Lewis closed the meeting </w:t>
            </w:r>
            <w:r w:rsidRPr="00695323">
              <w:rPr>
                <w:rFonts w:ascii="Arial" w:hAnsi="Arial" w:cs="Arial"/>
                <w:sz w:val="20"/>
                <w:szCs w:val="20"/>
              </w:rPr>
              <w:t>at 8:</w:t>
            </w:r>
            <w:r w:rsidR="00695323" w:rsidRPr="00695323">
              <w:rPr>
                <w:rFonts w:ascii="Arial" w:hAnsi="Arial" w:cs="Arial"/>
                <w:sz w:val="20"/>
                <w:szCs w:val="20"/>
              </w:rPr>
              <w:t>2</w:t>
            </w:r>
            <w:r w:rsidRPr="00695323">
              <w:rPr>
                <w:rFonts w:ascii="Arial" w:hAnsi="Arial" w:cs="Arial"/>
                <w:sz w:val="20"/>
                <w:szCs w:val="20"/>
              </w:rPr>
              <w:t>0pm</w:t>
            </w:r>
          </w:p>
        </w:tc>
      </w:tr>
    </w:tbl>
    <w:p w14:paraId="0690DD24" w14:textId="77777777" w:rsidR="001F75B4" w:rsidRDefault="001F75B4">
      <w:pPr>
        <w:spacing w:before="5"/>
        <w:rPr>
          <w:b/>
          <w:sz w:val="11"/>
        </w:rPr>
      </w:pPr>
    </w:p>
    <w:sectPr w:rsidR="001F75B4">
      <w:pgSz w:w="11900" w:h="16840"/>
      <w:pgMar w:top="980" w:right="3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17E6F" w14:textId="77777777" w:rsidR="00770CA3" w:rsidRDefault="00770CA3" w:rsidP="003432BE">
      <w:r>
        <w:separator/>
      </w:r>
    </w:p>
  </w:endnote>
  <w:endnote w:type="continuationSeparator" w:id="0">
    <w:p w14:paraId="772F4473" w14:textId="77777777" w:rsidR="00770CA3" w:rsidRDefault="00770CA3" w:rsidP="0034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00A01" w14:textId="77777777" w:rsidR="00770CA3" w:rsidRDefault="00770CA3" w:rsidP="003432BE">
      <w:r>
        <w:separator/>
      </w:r>
    </w:p>
  </w:footnote>
  <w:footnote w:type="continuationSeparator" w:id="0">
    <w:p w14:paraId="3798249A" w14:textId="77777777" w:rsidR="00770CA3" w:rsidRDefault="00770CA3" w:rsidP="00343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F62"/>
    <w:multiLevelType w:val="hybridMultilevel"/>
    <w:tmpl w:val="E43EBBDE"/>
    <w:lvl w:ilvl="0" w:tplc="D8F851A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6598DB42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1C2871D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6C47F28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358E1E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2C6A2F1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FD3EBF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10B08DA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B2E4536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6883015"/>
    <w:multiLevelType w:val="hybridMultilevel"/>
    <w:tmpl w:val="A2AE89BC"/>
    <w:lvl w:ilvl="0" w:tplc="75060BF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2DCF3DE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45BCB93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3F6ED8C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DB66C66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DD05124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2D2673F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7EAF4CC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00227DB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112C0338"/>
    <w:multiLevelType w:val="hybridMultilevel"/>
    <w:tmpl w:val="676C22C2"/>
    <w:lvl w:ilvl="0" w:tplc="51FCA264">
      <w:start w:val="2"/>
      <w:numFmt w:val="bullet"/>
      <w:lvlText w:val="-"/>
      <w:lvlJc w:val="left"/>
      <w:pPr>
        <w:ind w:left="588" w:hanging="360"/>
      </w:pPr>
      <w:rPr>
        <w:rFonts w:ascii="Arial" w:eastAsia="Robot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1236644D"/>
    <w:multiLevelType w:val="hybridMultilevel"/>
    <w:tmpl w:val="5BC293E6"/>
    <w:lvl w:ilvl="0" w:tplc="5CA228E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EAA52FC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17B03AD2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FD7C2284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A29827E8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4F4610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61902D98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78C21BF4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95647E2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164221FA"/>
    <w:multiLevelType w:val="hybridMultilevel"/>
    <w:tmpl w:val="53182D48"/>
    <w:lvl w:ilvl="0" w:tplc="8C841CB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2D2C4812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3794788A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CCC098CE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84E0212E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A2A3D2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21E0015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E342FC80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7B26FEEA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1A851E3F"/>
    <w:multiLevelType w:val="hybridMultilevel"/>
    <w:tmpl w:val="3320B25E"/>
    <w:lvl w:ilvl="0" w:tplc="63ECAE8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66C9E1C">
      <w:numFmt w:val="bullet"/>
      <w:lvlText w:val="○"/>
      <w:lvlJc w:val="left"/>
      <w:pPr>
        <w:ind w:left="1132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2" w:tplc="143A64D0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15E0764A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718A581A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539CED0E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BF745F0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F88CB6F2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E70033E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1F8D1AB0"/>
    <w:multiLevelType w:val="hybridMultilevel"/>
    <w:tmpl w:val="05A4AB96"/>
    <w:lvl w:ilvl="0" w:tplc="3A96EB0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66068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F42852FE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6924FB7E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51A9A42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74B6D58C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078E47D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29CC02F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2DEAC0E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254C1E39"/>
    <w:multiLevelType w:val="hybridMultilevel"/>
    <w:tmpl w:val="3AA05BD6"/>
    <w:lvl w:ilvl="0" w:tplc="9CF040BA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9B2C565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E6D868D8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9244E03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54CC9C5E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5EF0BA2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D54EC25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0B02F48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AAC4F4C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29AD7DEF"/>
    <w:multiLevelType w:val="hybridMultilevel"/>
    <w:tmpl w:val="818E976E"/>
    <w:lvl w:ilvl="0" w:tplc="51FCA264">
      <w:start w:val="2"/>
      <w:numFmt w:val="bullet"/>
      <w:lvlText w:val="-"/>
      <w:lvlJc w:val="left"/>
      <w:pPr>
        <w:ind w:left="474" w:hanging="360"/>
      </w:pPr>
      <w:rPr>
        <w:rFonts w:ascii="Arial" w:eastAsia="Robot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9" w15:restartNumberingAfterBreak="0">
    <w:nsid w:val="2BF33B02"/>
    <w:multiLevelType w:val="hybridMultilevel"/>
    <w:tmpl w:val="EF0E6FB6"/>
    <w:lvl w:ilvl="0" w:tplc="08B0CC3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AC933E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29585DCE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277AF7CC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0428BDE4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53568F3A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084C8780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CC22C60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8620EDEC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10" w15:restartNumberingAfterBreak="0">
    <w:nsid w:val="2E1A5410"/>
    <w:multiLevelType w:val="hybridMultilevel"/>
    <w:tmpl w:val="5C161A54"/>
    <w:lvl w:ilvl="0" w:tplc="4C0E060C">
      <w:start w:val="1"/>
      <w:numFmt w:val="decimal"/>
      <w:lvlText w:val="%1."/>
      <w:lvlJc w:val="left"/>
      <w:pPr>
        <w:ind w:left="1300" w:hanging="721"/>
        <w:jc w:val="left"/>
      </w:pPr>
      <w:rPr>
        <w:rFonts w:hint="default"/>
        <w:i/>
        <w:spacing w:val="-1"/>
        <w:w w:val="100"/>
        <w:lang w:val="en-AU" w:eastAsia="en-US" w:bidi="ar-SA"/>
      </w:rPr>
    </w:lvl>
    <w:lvl w:ilvl="1" w:tplc="340AE17E">
      <w:numFmt w:val="bullet"/>
      <w:lvlText w:val="•"/>
      <w:lvlJc w:val="left"/>
      <w:pPr>
        <w:ind w:left="2277" w:hanging="721"/>
      </w:pPr>
      <w:rPr>
        <w:rFonts w:hint="default"/>
        <w:lang w:val="en-AU" w:eastAsia="en-US" w:bidi="ar-SA"/>
      </w:rPr>
    </w:lvl>
    <w:lvl w:ilvl="2" w:tplc="2108A706">
      <w:numFmt w:val="bullet"/>
      <w:lvlText w:val="•"/>
      <w:lvlJc w:val="left"/>
      <w:pPr>
        <w:ind w:left="3255" w:hanging="721"/>
      </w:pPr>
      <w:rPr>
        <w:rFonts w:hint="default"/>
        <w:lang w:val="en-AU" w:eastAsia="en-US" w:bidi="ar-SA"/>
      </w:rPr>
    </w:lvl>
    <w:lvl w:ilvl="3" w:tplc="15C2F25A">
      <w:numFmt w:val="bullet"/>
      <w:lvlText w:val="•"/>
      <w:lvlJc w:val="left"/>
      <w:pPr>
        <w:ind w:left="4233" w:hanging="721"/>
      </w:pPr>
      <w:rPr>
        <w:rFonts w:hint="default"/>
        <w:lang w:val="en-AU" w:eastAsia="en-US" w:bidi="ar-SA"/>
      </w:rPr>
    </w:lvl>
    <w:lvl w:ilvl="4" w:tplc="098A5918">
      <w:numFmt w:val="bullet"/>
      <w:lvlText w:val="•"/>
      <w:lvlJc w:val="left"/>
      <w:pPr>
        <w:ind w:left="5211" w:hanging="721"/>
      </w:pPr>
      <w:rPr>
        <w:rFonts w:hint="default"/>
        <w:lang w:val="en-AU" w:eastAsia="en-US" w:bidi="ar-SA"/>
      </w:rPr>
    </w:lvl>
    <w:lvl w:ilvl="5" w:tplc="5FD62FC2">
      <w:numFmt w:val="bullet"/>
      <w:lvlText w:val="•"/>
      <w:lvlJc w:val="left"/>
      <w:pPr>
        <w:ind w:left="6189" w:hanging="721"/>
      </w:pPr>
      <w:rPr>
        <w:rFonts w:hint="default"/>
        <w:lang w:val="en-AU" w:eastAsia="en-US" w:bidi="ar-SA"/>
      </w:rPr>
    </w:lvl>
    <w:lvl w:ilvl="6" w:tplc="7818903C">
      <w:numFmt w:val="bullet"/>
      <w:lvlText w:val="•"/>
      <w:lvlJc w:val="left"/>
      <w:pPr>
        <w:ind w:left="7167" w:hanging="721"/>
      </w:pPr>
      <w:rPr>
        <w:rFonts w:hint="default"/>
        <w:lang w:val="en-AU" w:eastAsia="en-US" w:bidi="ar-SA"/>
      </w:rPr>
    </w:lvl>
    <w:lvl w:ilvl="7" w:tplc="B78CF4D2">
      <w:numFmt w:val="bullet"/>
      <w:lvlText w:val="•"/>
      <w:lvlJc w:val="left"/>
      <w:pPr>
        <w:ind w:left="8145" w:hanging="721"/>
      </w:pPr>
      <w:rPr>
        <w:rFonts w:hint="default"/>
        <w:lang w:val="en-AU" w:eastAsia="en-US" w:bidi="ar-SA"/>
      </w:rPr>
    </w:lvl>
    <w:lvl w:ilvl="8" w:tplc="A2760642">
      <w:numFmt w:val="bullet"/>
      <w:lvlText w:val="•"/>
      <w:lvlJc w:val="left"/>
      <w:pPr>
        <w:ind w:left="9123" w:hanging="721"/>
      </w:pPr>
      <w:rPr>
        <w:rFonts w:hint="default"/>
        <w:lang w:val="en-AU" w:eastAsia="en-US" w:bidi="ar-SA"/>
      </w:rPr>
    </w:lvl>
  </w:abstractNum>
  <w:abstractNum w:abstractNumId="11" w15:restartNumberingAfterBreak="0">
    <w:nsid w:val="3D483EEA"/>
    <w:multiLevelType w:val="hybridMultilevel"/>
    <w:tmpl w:val="BD76019A"/>
    <w:lvl w:ilvl="0" w:tplc="A948C3A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75026390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003EC20C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116BAF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2DA22E6A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1A0BEB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42042710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9962962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EB98A90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2" w15:restartNumberingAfterBreak="0">
    <w:nsid w:val="4828769E"/>
    <w:multiLevelType w:val="hybridMultilevel"/>
    <w:tmpl w:val="D8B8C780"/>
    <w:lvl w:ilvl="0" w:tplc="31DE76F6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1C0AFBD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62E6B15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CFC6985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C70EE3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9FC84410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66F2E6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40BA842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BD4A3A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3" w15:restartNumberingAfterBreak="0">
    <w:nsid w:val="56333000"/>
    <w:multiLevelType w:val="hybridMultilevel"/>
    <w:tmpl w:val="9F32BA04"/>
    <w:lvl w:ilvl="0" w:tplc="0C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66965C7D"/>
    <w:multiLevelType w:val="hybridMultilevel"/>
    <w:tmpl w:val="D7B0F316"/>
    <w:lvl w:ilvl="0" w:tplc="409645C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A463470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0E042DC6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48EE2B0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AE3A5930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EB70BAC0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C722F5FC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704C8EF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F962E80E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15" w15:restartNumberingAfterBreak="0">
    <w:nsid w:val="66DF3A2F"/>
    <w:multiLevelType w:val="hybridMultilevel"/>
    <w:tmpl w:val="D5688AC6"/>
    <w:lvl w:ilvl="0" w:tplc="68C8406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A7E62A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93A46F7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AA1A56D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FE50D5F0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CEECD09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BE9628C2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A3EC25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2D43A62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6" w15:restartNumberingAfterBreak="0">
    <w:nsid w:val="75DC4501"/>
    <w:multiLevelType w:val="hybridMultilevel"/>
    <w:tmpl w:val="D5C0E86A"/>
    <w:lvl w:ilvl="0" w:tplc="E9F875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5FB651E4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F222CD58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6568C58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C1184D9E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3C444BAC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792C1084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FC12F062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730CF764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num w:numId="1" w16cid:durableId="1064138771">
    <w:abstractNumId w:val="10"/>
  </w:num>
  <w:num w:numId="2" w16cid:durableId="957025508">
    <w:abstractNumId w:val="11"/>
  </w:num>
  <w:num w:numId="3" w16cid:durableId="606691868">
    <w:abstractNumId w:val="1"/>
  </w:num>
  <w:num w:numId="4" w16cid:durableId="1567764109">
    <w:abstractNumId w:val="4"/>
  </w:num>
  <w:num w:numId="5" w16cid:durableId="172762720">
    <w:abstractNumId w:val="3"/>
  </w:num>
  <w:num w:numId="6" w16cid:durableId="444203324">
    <w:abstractNumId w:val="5"/>
  </w:num>
  <w:num w:numId="7" w16cid:durableId="1318680447">
    <w:abstractNumId w:val="14"/>
  </w:num>
  <w:num w:numId="8" w16cid:durableId="1468552758">
    <w:abstractNumId w:val="16"/>
  </w:num>
  <w:num w:numId="9" w16cid:durableId="1340424620">
    <w:abstractNumId w:val="9"/>
  </w:num>
  <w:num w:numId="10" w16cid:durableId="2115206135">
    <w:abstractNumId w:val="0"/>
  </w:num>
  <w:num w:numId="11" w16cid:durableId="1234316646">
    <w:abstractNumId w:val="6"/>
  </w:num>
  <w:num w:numId="12" w16cid:durableId="1692679196">
    <w:abstractNumId w:val="15"/>
  </w:num>
  <w:num w:numId="13" w16cid:durableId="712267502">
    <w:abstractNumId w:val="7"/>
  </w:num>
  <w:num w:numId="14" w16cid:durableId="1156070829">
    <w:abstractNumId w:val="12"/>
  </w:num>
  <w:num w:numId="15" w16cid:durableId="1558124782">
    <w:abstractNumId w:val="13"/>
  </w:num>
  <w:num w:numId="16" w16cid:durableId="1273705018">
    <w:abstractNumId w:val="8"/>
  </w:num>
  <w:num w:numId="17" w16cid:durableId="709108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99"/>
    <w:rsid w:val="000949AB"/>
    <w:rsid w:val="001602A5"/>
    <w:rsid w:val="001F75B4"/>
    <w:rsid w:val="00246612"/>
    <w:rsid w:val="00292B04"/>
    <w:rsid w:val="002A7645"/>
    <w:rsid w:val="002A7A32"/>
    <w:rsid w:val="002D18DD"/>
    <w:rsid w:val="002E2832"/>
    <w:rsid w:val="003250E2"/>
    <w:rsid w:val="003432BE"/>
    <w:rsid w:val="003E0004"/>
    <w:rsid w:val="00482A56"/>
    <w:rsid w:val="005A7A26"/>
    <w:rsid w:val="00695323"/>
    <w:rsid w:val="0069572B"/>
    <w:rsid w:val="007651D5"/>
    <w:rsid w:val="00770CA3"/>
    <w:rsid w:val="00813F3F"/>
    <w:rsid w:val="008938CC"/>
    <w:rsid w:val="008A0B54"/>
    <w:rsid w:val="00901542"/>
    <w:rsid w:val="00920AD2"/>
    <w:rsid w:val="009243F2"/>
    <w:rsid w:val="009E1D44"/>
    <w:rsid w:val="00B635EC"/>
    <w:rsid w:val="00BC08BF"/>
    <w:rsid w:val="00BF0CCA"/>
    <w:rsid w:val="00C115FB"/>
    <w:rsid w:val="00C913E7"/>
    <w:rsid w:val="00CC7A3E"/>
    <w:rsid w:val="00CE1899"/>
    <w:rsid w:val="00D66428"/>
    <w:rsid w:val="00E01FE1"/>
    <w:rsid w:val="00E17B95"/>
    <w:rsid w:val="00E4114D"/>
    <w:rsid w:val="00E52287"/>
    <w:rsid w:val="00E667CC"/>
    <w:rsid w:val="00EA23D9"/>
    <w:rsid w:val="00EC2D50"/>
    <w:rsid w:val="00EE094B"/>
    <w:rsid w:val="00EF577E"/>
    <w:rsid w:val="00F346F6"/>
    <w:rsid w:val="00F67C09"/>
    <w:rsid w:val="00FC6662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FF03C"/>
  <w15:docId w15:val="{1871071E-CAB1-44D5-A760-72FB7687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721"/>
    </w:pPr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22" w:right="23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0" w:hanging="72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customStyle="1" w:styleId="Normal1">
    <w:name w:val="Normal1"/>
    <w:rsid w:val="00E667CC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ndy\P&amp;C\22xxxx%20-%20JHSS%20P&amp;C%20Minutes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22xxxx - JHSS P&amp;C Minutes 2022</Template>
  <TotalTime>196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JHSS P&amp;C Minutes 2022</vt:lpstr>
    </vt:vector>
  </TitlesOfParts>
  <Company>Gallagher Bassett Services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JHSS P&amp;C Minutes 2022</dc:title>
  <dc:creator>Cindy Berridge</dc:creator>
  <cp:lastModifiedBy>Elisabeth Shaw</cp:lastModifiedBy>
  <cp:revision>9</cp:revision>
  <dcterms:created xsi:type="dcterms:W3CDTF">2022-04-26T08:39:00Z</dcterms:created>
  <dcterms:modified xsi:type="dcterms:W3CDTF">2022-08-17T10:14:00Z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2022-03-26T00:00:00Z</vt:filetime>
  </property>
  <property fmtid="{D5CDD505-2E9C-101B-9397-08002B2CF9AE}" pid="5" name="MSIP_Label_0f488380-630a-4f55-a077-a19445e3f360_Enabled">
    <vt:lpwstr>true</vt:lpwstr>
  </property>
  <property fmtid="{D5CDD505-2E9C-101B-9397-08002B2CF9AE}" pid="6" name="MSIP_Label_0f488380-630a-4f55-a077-a19445e3f360_SetDate">
    <vt:lpwstr>2022-08-17T10:14:15Z</vt:lpwstr>
  </property>
  <property fmtid="{D5CDD505-2E9C-101B-9397-08002B2CF9AE}" pid="7" name="MSIP_Label_0f488380-630a-4f55-a077-a19445e3f360_Method">
    <vt:lpwstr>Standard</vt:lpwstr>
  </property>
  <property fmtid="{D5CDD505-2E9C-101B-9397-08002B2CF9AE}" pid="8" name="MSIP_Label_0f488380-630a-4f55-a077-a19445e3f360_Name">
    <vt:lpwstr>OFFICIAL - INTERNAL</vt:lpwstr>
  </property>
  <property fmtid="{D5CDD505-2E9C-101B-9397-08002B2CF9AE}" pid="9" name="MSIP_Label_0f488380-630a-4f55-a077-a19445e3f360_SiteId">
    <vt:lpwstr>b6e377cf-9db3-46cb-91a2-fad9605bb15c</vt:lpwstr>
  </property>
  <property fmtid="{D5CDD505-2E9C-101B-9397-08002B2CF9AE}" pid="10" name="MSIP_Label_0f488380-630a-4f55-a077-a19445e3f360_ActionId">
    <vt:lpwstr>6e64e2d1-547a-4268-8629-ab31edde4ce9</vt:lpwstr>
  </property>
  <property fmtid="{D5CDD505-2E9C-101B-9397-08002B2CF9AE}" pid="11" name="MSIP_Label_0f488380-630a-4f55-a077-a19445e3f360_ContentBits">
    <vt:lpwstr>0</vt:lpwstr>
  </property>
</Properties>
</file>